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22136B5" w14:textId="7E421187" w:rsidR="00D37A94" w:rsidRPr="002B1561" w:rsidRDefault="00D000A5" w:rsidP="00D37A94">
      <w:pPr>
        <w:pStyle w:val="ListParagraph"/>
        <w:numPr>
          <w:ilvl w:val="0"/>
          <w:numId w:val="4"/>
        </w:numPr>
        <w:jc w:val="left"/>
        <w:rPr>
          <w:rFonts w:ascii="Calibri" w:eastAsia="Calibri" w:hAnsi="Calibri" w:cs="Calibri"/>
          <w:color w:val="343433"/>
          <w:sz w:val="20"/>
          <w:szCs w:val="20"/>
        </w:rPr>
      </w:pPr>
      <w:r>
        <w:rPr>
          <w:b/>
          <w:noProof/>
          <w:color w:val="45538B"/>
          <w:sz w:val="72"/>
          <w:szCs w:val="72"/>
        </w:rPr>
        <mc:AlternateContent>
          <mc:Choice Requires="wpg">
            <w:drawing>
              <wp:anchor distT="0" distB="0" distL="114300" distR="114300" simplePos="0" relativeHeight="251602944" behindDoc="0" locked="0" layoutInCell="1" allowOverlap="1" wp14:anchorId="57241F5F" wp14:editId="3A5DB5A8">
                <wp:simplePos x="0" y="0"/>
                <wp:positionH relativeFrom="page">
                  <wp:posOffset>3200400</wp:posOffset>
                </wp:positionH>
                <wp:positionV relativeFrom="page">
                  <wp:posOffset>1353185</wp:posOffset>
                </wp:positionV>
                <wp:extent cx="4304030" cy="8369300"/>
                <wp:effectExtent l="0" t="0" r="0" b="12700"/>
                <wp:wrapNone/>
                <wp:docPr id="3591" name="Group 3591"/>
                <wp:cNvGraphicFramePr/>
                <a:graphic xmlns:a="http://schemas.openxmlformats.org/drawingml/2006/main">
                  <a:graphicData uri="http://schemas.microsoft.com/office/word/2010/wordprocessingGroup">
                    <wpg:wgp>
                      <wpg:cNvGrpSpPr/>
                      <wpg:grpSpPr>
                        <a:xfrm>
                          <a:off x="0" y="0"/>
                          <a:ext cx="4304030" cy="8369300"/>
                          <a:chOff x="-1313613" y="-39774"/>
                          <a:chExt cx="4301288" cy="8373210"/>
                        </a:xfrm>
                      </wpg:grpSpPr>
                      <wps:wsp>
                        <wps:cNvPr id="3592"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274654A8" w14:textId="77777777" w:rsidR="00F744AD" w:rsidRPr="003269B0" w:rsidRDefault="00F744AD" w:rsidP="00750D9A">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3593" name="Text Box 2"/>
                        <wps:cNvSpPr txBox="1">
                          <a:spLocks noChangeArrowheads="1"/>
                        </wps:cNvSpPr>
                        <wps:spPr bwMode="auto">
                          <a:xfrm>
                            <a:off x="-1313613" y="143124"/>
                            <a:ext cx="2950868" cy="583837"/>
                          </a:xfrm>
                          <a:prstGeom prst="rect">
                            <a:avLst/>
                          </a:prstGeom>
                          <a:noFill/>
                          <a:ln w="9525">
                            <a:noFill/>
                            <a:miter lim="800000"/>
                            <a:headEnd/>
                            <a:tailEnd/>
                          </a:ln>
                        </wps:spPr>
                        <wps:txbx>
                          <w:txbxContent>
                            <w:p w14:paraId="0680F3D7" w14:textId="1C80CF7E" w:rsidR="00F744AD" w:rsidRPr="003269B0" w:rsidRDefault="00F744AD" w:rsidP="000A3C73">
                              <w:pPr>
                                <w:ind w:left="0" w:right="-140" w:firstLine="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wps:txbx>
                        <wps:bodyPr rot="0" vert="horz" wrap="square" lIns="91440" tIns="45720" rIns="91440" bIns="45720" anchor="t" anchorCtr="0">
                          <a:spAutoFit/>
                        </wps:bodyPr>
                      </wps:wsp>
                      <wps:wsp>
                        <wps:cNvPr id="3594" name="Rectangle 3594"/>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95" name="Group 3595"/>
                        <wpg:cNvGrpSpPr/>
                        <wpg:grpSpPr>
                          <a:xfrm>
                            <a:off x="1645920" y="-39774"/>
                            <a:ext cx="1341755" cy="1176655"/>
                            <a:chOff x="0" y="-39774"/>
                            <a:chExt cx="1341755" cy="1176655"/>
                          </a:xfrm>
                        </wpg:grpSpPr>
                        <wps:wsp>
                          <wps:cNvPr id="3596" name="Rectangle 3596"/>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7" name="Text Box 3597"/>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8669E" w14:textId="53C73674" w:rsidR="00F744AD" w:rsidRPr="00822E2F" w:rsidRDefault="00F744AD" w:rsidP="00750D9A">
                                <w:pPr>
                                  <w:ind w:left="0"/>
                                  <w:rPr>
                                    <w:b/>
                                    <w:color w:val="FFFFFF" w:themeColor="background1"/>
                                    <w:sz w:val="160"/>
                                    <w:szCs w:val="160"/>
                                  </w:rPr>
                                </w:pPr>
                                <w:r w:rsidRPr="00011DA9">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7241F5F" id="Group 3591" o:spid="_x0000_s1048" style="position:absolute;left:0;text-align:left;margin-left:252pt;margin-top:106.55pt;width:338.9pt;height:659pt;z-index:251602944;mso-position-horizontal-relative:page;mso-position-vertical-relative:page;mso-width-relative:margin;mso-height-relative:margin" coordorigin="-13136,-397" coordsize="43012,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">
                <v:shape id="_x0000_s1049"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" fillcolor="#747070 [1614]" stroked="f">
                  <v:textbox>
                    <w:txbxContent>
                      <w:p w14:paraId="274654A8" w14:textId="77777777" w:rsidR="00F744AD" w:rsidRPr="003269B0" w:rsidRDefault="00F744AD" w:rsidP="00750D9A">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50" type="#_x0000_t202" style="position:absolute;left:-13136;top:1431;width:29508;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" filled="f" stroked="f">
                  <v:textbox style="mso-fit-shape-to-text:t">
                    <w:txbxContent>
                      <w:p w14:paraId="0680F3D7" w14:textId="1C80CF7E" w:rsidR="00F744AD" w:rsidRPr="003269B0" w:rsidRDefault="00F744AD" w:rsidP="000A3C73">
                        <w:pPr>
                          <w:ind w:left="0" w:right="-140" w:firstLine="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v:textbox>
                </v:shape>
                <v:rect id="Rectangle 3594" o:spid="_x0000_s1051"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" fillcolor="#f7fafd [180]" stroked="f" strokeweight="1pt">
                  <v:fill color2="#cde0f2 [980]" angle="180" colors="0 #f7fafd;18350f #f7fafd;47841f #b5d2ec;54395f #b5d2ec" focus="100%" type="gradient">
                    <o:fill v:ext="view" type="gradientUnscaled"/>
                  </v:fill>
                </v:rect>
                <v:group id="Group 3595" o:spid="_x0000_s1052" style="position:absolute;left:16459;top:-397;width:13417;height:11765" coordorigin=",-397" coordsize="13417,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pQ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Eni8CU9Azu8AAAD//wMAUEsBAi0AFAAGAAgAAAAhANvh9svuAAAAhQEAABMAAAAAAAAA&#10;AAAAAAAAAAAAAFtDb250ZW50X1R5cGVzXS54bWxQSwECLQAUAAYACAAAACEAWvQsW78AAAAVAQAA&#10;CwAAAAAAAAAAAAAAAAAfAQAAX3JlbHMvLnJlbHNQSwECLQAUAAYACAAAACEAazh6UMYAAADdAAAA&#10;DwAAAAAAAAAAAAAAAAAHAgAAZHJzL2Rvd25yZXYueG1sUEsFBgAAAAADAAMAtwAAAPoCAAAAAA==&#10;">
                  <v:rect id="Rectangle 3596" o:spid="_x0000_s1053"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" fillcolor="#354681" strokecolor="#354681" strokeweight="1pt"/>
                  <v:shape id="Text Box 3597" o:spid="_x0000_s1054" type="#_x0000_t202" style="position:absolute;left:1033;top:-397;width:12384;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" filled="f" stroked="f" strokeweight=".5pt">
                    <v:textbox>
                      <w:txbxContent>
                        <w:p w14:paraId="41C8669E" w14:textId="53C73674" w:rsidR="00F744AD" w:rsidRPr="00822E2F" w:rsidRDefault="00F744AD" w:rsidP="00750D9A">
                          <w:pPr>
                            <w:ind w:left="0"/>
                            <w:rPr>
                              <w:b/>
                              <w:color w:val="FFFFFF" w:themeColor="background1"/>
                              <w:sz w:val="160"/>
                              <w:szCs w:val="160"/>
                            </w:rPr>
                          </w:pPr>
                          <w:r w:rsidRPr="00011DA9">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1</w:t>
                          </w:r>
                        </w:p>
                      </w:txbxContent>
                    </v:textbox>
                  </v:shape>
                </v:group>
                <w10:wrap anchorx="page" anchory="page"/>
              </v:group>
            </w:pict>
          </mc:Fallback>
        </mc:AlternateContent>
      </w:r>
    </w:p>
    <w:p w14:paraId="23B82BFA" w14:textId="77777777" w:rsidR="00D37A94" w:rsidRPr="005724B3" w:rsidRDefault="00D37A94" w:rsidP="00011DA9"/>
    <w:p w14:paraId="586CFDFE" w14:textId="14A4D5F7" w:rsidR="00D37A94" w:rsidRDefault="00D37A94">
      <w:pPr>
        <w:spacing w:after="160" w:line="259" w:lineRule="auto"/>
        <w:ind w:left="0" w:firstLine="0"/>
      </w:pPr>
      <w:bookmarkStart w:id="1" w:name="Mod1"/>
      <w:bookmarkEnd w:id="1"/>
    </w:p>
    <w:p w14:paraId="2A94FF70" w14:textId="77777777" w:rsidR="00D37A94" w:rsidRDefault="00D37A94">
      <w:pPr>
        <w:spacing w:after="160" w:line="259" w:lineRule="auto"/>
        <w:ind w:left="0" w:firstLine="0"/>
      </w:pPr>
    </w:p>
    <w:p w14:paraId="311843A8" w14:textId="77777777" w:rsidR="00D37A94" w:rsidRDefault="00D37A94">
      <w:pPr>
        <w:spacing w:after="160" w:line="259" w:lineRule="auto"/>
        <w:ind w:left="0" w:firstLine="0"/>
      </w:pPr>
    </w:p>
    <w:p w14:paraId="0AE840F4" w14:textId="77777777" w:rsidR="00D37A94" w:rsidRDefault="00D37A94">
      <w:pPr>
        <w:spacing w:after="160" w:line="259" w:lineRule="auto"/>
        <w:ind w:left="0" w:firstLine="0"/>
      </w:pPr>
    </w:p>
    <w:p w14:paraId="0B10779B" w14:textId="77777777" w:rsidR="00D37A94" w:rsidRDefault="00D37A94">
      <w:pPr>
        <w:spacing w:after="160" w:line="259" w:lineRule="auto"/>
        <w:ind w:left="0" w:firstLine="0"/>
      </w:pPr>
    </w:p>
    <w:p w14:paraId="5FF2DBAF" w14:textId="12B11942" w:rsidR="00750D9A" w:rsidRDefault="00750D9A">
      <w:pPr>
        <w:spacing w:after="160" w:line="259" w:lineRule="auto"/>
        <w:ind w:left="0" w:firstLine="0"/>
      </w:pPr>
    </w:p>
    <w:p w14:paraId="31E11FDD" w14:textId="7FDEACE8" w:rsidR="00750D9A" w:rsidRPr="008D3D9B" w:rsidRDefault="00AE1F69" w:rsidP="00750D9A">
      <w:pPr>
        <w:spacing w:after="11" w:line="259" w:lineRule="auto"/>
        <w:ind w:left="360" w:firstLine="0"/>
        <w:rPr>
          <w:color w:val="45538B"/>
        </w:rPr>
      </w:pPr>
      <w:r>
        <w:rPr>
          <w:b/>
          <w:noProof/>
          <w:color w:val="354681"/>
          <w:sz w:val="96"/>
          <w:szCs w:val="96"/>
        </w:rPr>
        <w:drawing>
          <wp:anchor distT="0" distB="0" distL="114300" distR="114300" simplePos="0" relativeHeight="251609088" behindDoc="0" locked="0" layoutInCell="1" allowOverlap="1" wp14:anchorId="3A0E9942" wp14:editId="380ED0B6">
            <wp:simplePos x="0" y="0"/>
            <wp:positionH relativeFrom="page">
              <wp:posOffset>342900</wp:posOffset>
            </wp:positionH>
            <wp:positionV relativeFrom="page">
              <wp:posOffset>1010285</wp:posOffset>
            </wp:positionV>
            <wp:extent cx="1480820" cy="51181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0820" cy="511810"/>
                    </a:xfrm>
                    <a:prstGeom prst="rect">
                      <a:avLst/>
                    </a:prstGeom>
                  </pic:spPr>
                </pic:pic>
              </a:graphicData>
            </a:graphic>
            <wp14:sizeRelH relativeFrom="margin">
              <wp14:pctWidth>0</wp14:pctWidth>
            </wp14:sizeRelH>
            <wp14:sizeRelV relativeFrom="margin">
              <wp14:pctHeight>0</wp14:pctHeight>
            </wp14:sizeRelV>
          </wp:anchor>
        </w:drawing>
      </w:r>
    </w:p>
    <w:p w14:paraId="24902BEA" w14:textId="394D272B" w:rsidR="00750D9A" w:rsidRDefault="00750D9A" w:rsidP="00750D9A">
      <w:pPr>
        <w:spacing w:after="11" w:line="259" w:lineRule="auto"/>
        <w:ind w:left="360" w:firstLine="0"/>
        <w:rPr>
          <w:b/>
          <w:color w:val="354681"/>
          <w:sz w:val="15"/>
        </w:rPr>
      </w:pPr>
    </w:p>
    <w:p w14:paraId="49F1868D" w14:textId="77777777" w:rsidR="00750D9A" w:rsidRDefault="00750D9A" w:rsidP="00750D9A">
      <w:pPr>
        <w:spacing w:after="11" w:line="259" w:lineRule="auto"/>
        <w:ind w:left="355"/>
        <w:rPr>
          <w:b/>
          <w:color w:val="354681"/>
          <w:sz w:val="15"/>
        </w:rPr>
      </w:pPr>
    </w:p>
    <w:p w14:paraId="51C3A132" w14:textId="77777777" w:rsidR="00750D9A" w:rsidRDefault="00750D9A" w:rsidP="00750D9A">
      <w:pPr>
        <w:spacing w:after="11" w:line="259" w:lineRule="auto"/>
        <w:ind w:left="355"/>
        <w:rPr>
          <w:b/>
          <w:color w:val="354681"/>
          <w:sz w:val="15"/>
        </w:rPr>
      </w:pPr>
    </w:p>
    <w:p w14:paraId="590BCA10" w14:textId="4E05111F" w:rsidR="00750D9A" w:rsidRDefault="00750D9A" w:rsidP="00750D9A">
      <w:pPr>
        <w:spacing w:after="11" w:line="259" w:lineRule="auto"/>
        <w:ind w:left="355"/>
        <w:rPr>
          <w:b/>
          <w:color w:val="354681"/>
          <w:sz w:val="15"/>
        </w:rPr>
      </w:pPr>
    </w:p>
    <w:p w14:paraId="0C1E6F05" w14:textId="3ACE550C" w:rsidR="00750D9A" w:rsidRPr="006D0F68" w:rsidRDefault="00750D9A" w:rsidP="00750D9A">
      <w:pPr>
        <w:spacing w:after="11" w:line="259" w:lineRule="auto"/>
        <w:ind w:left="355"/>
        <w:rPr>
          <w:b/>
          <w:color w:val="354681"/>
          <w:sz w:val="96"/>
          <w:szCs w:val="96"/>
        </w:rPr>
      </w:pPr>
      <w:r w:rsidRPr="006D0F68">
        <w:rPr>
          <w:b/>
          <w:color w:val="354681"/>
          <w:sz w:val="96"/>
          <w:szCs w:val="96"/>
        </w:rPr>
        <w:t xml:space="preserve">A </w:t>
      </w:r>
      <w:r w:rsidRPr="00822E2F">
        <w:rPr>
          <w:b/>
          <w:color w:val="354681"/>
          <w:sz w:val="96"/>
          <w:szCs w:val="96"/>
        </w:rPr>
        <w:t>Quick</w:t>
      </w:r>
      <w:r w:rsidRPr="00822E2F">
        <w:rPr>
          <w:b/>
          <w:color w:val="303A96"/>
          <w:sz w:val="96"/>
          <w:szCs w:val="96"/>
        </w:rPr>
        <w:t xml:space="preserve"> </w:t>
      </w:r>
    </w:p>
    <w:p w14:paraId="0695C7A5" w14:textId="42AFDB56" w:rsidR="00750D9A" w:rsidRPr="006D0F68" w:rsidRDefault="00750D9A" w:rsidP="00750D9A">
      <w:pPr>
        <w:spacing w:after="11" w:line="259" w:lineRule="auto"/>
        <w:ind w:left="355"/>
        <w:rPr>
          <w:b/>
          <w:color w:val="354681"/>
          <w:sz w:val="96"/>
          <w:szCs w:val="96"/>
        </w:rPr>
      </w:pPr>
      <w:r w:rsidRPr="006D0F68">
        <w:rPr>
          <w:b/>
          <w:color w:val="354681"/>
          <w:sz w:val="96"/>
          <w:szCs w:val="96"/>
        </w:rPr>
        <w:t xml:space="preserve">Overview of the </w:t>
      </w:r>
      <w:r w:rsidRPr="00822E2F">
        <w:rPr>
          <w:b/>
          <w:i/>
          <w:color w:val="354681"/>
          <w:sz w:val="96"/>
          <w:szCs w:val="96"/>
        </w:rPr>
        <w:t>Framework for K–12 Science Education</w:t>
      </w:r>
    </w:p>
    <w:p w14:paraId="3B18BA97" w14:textId="77777777" w:rsidR="00750D9A" w:rsidRDefault="00750D9A" w:rsidP="00750D9A">
      <w:pPr>
        <w:spacing w:after="11" w:line="259" w:lineRule="auto"/>
        <w:ind w:left="0" w:firstLine="0"/>
        <w:rPr>
          <w:b/>
          <w:color w:val="354681"/>
          <w:sz w:val="28"/>
        </w:rPr>
      </w:pPr>
      <w:r>
        <w:rPr>
          <w:b/>
          <w:noProof/>
          <w:color w:val="354681"/>
          <w:sz w:val="28"/>
        </w:rPr>
        <w:drawing>
          <wp:anchor distT="0" distB="0" distL="114300" distR="114300" simplePos="0" relativeHeight="251608064" behindDoc="0" locked="0" layoutInCell="1" allowOverlap="1" wp14:anchorId="317197FD" wp14:editId="2B69B86D">
            <wp:simplePos x="0" y="0"/>
            <wp:positionH relativeFrom="page">
              <wp:posOffset>4324985</wp:posOffset>
            </wp:positionH>
            <wp:positionV relativeFrom="page">
              <wp:posOffset>8083550</wp:posOffset>
            </wp:positionV>
            <wp:extent cx="2459736" cy="1115568"/>
            <wp:effectExtent l="0" t="0" r="0" b="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Pr>
          <w:b/>
          <w:noProof/>
          <w:color w:val="354681"/>
          <w:sz w:val="28"/>
        </w:rPr>
        <w:drawing>
          <wp:anchor distT="0" distB="0" distL="114300" distR="114300" simplePos="0" relativeHeight="251606016" behindDoc="0" locked="0" layoutInCell="1" allowOverlap="1" wp14:anchorId="5A8ADC33" wp14:editId="11D4ED11">
            <wp:simplePos x="0" y="0"/>
            <wp:positionH relativeFrom="page">
              <wp:posOffset>905510</wp:posOffset>
            </wp:positionH>
            <wp:positionV relativeFrom="page">
              <wp:posOffset>8138685</wp:posOffset>
            </wp:positionV>
            <wp:extent cx="2194560" cy="1005840"/>
            <wp:effectExtent l="0" t="0" r="0" b="381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Pr>
          <w:b/>
          <w:color w:val="354681"/>
          <w:sz w:val="28"/>
        </w:rPr>
        <w:br w:type="page"/>
      </w:r>
    </w:p>
    <w:p w14:paraId="3EBB0ECB" w14:textId="77777777" w:rsidR="00750D9A" w:rsidRDefault="00750D9A" w:rsidP="00750D9A">
      <w:pPr>
        <w:spacing w:after="200" w:line="276" w:lineRule="auto"/>
        <w:ind w:left="355"/>
        <w:rPr>
          <w:b/>
          <w:color w:val="354681"/>
          <w:sz w:val="28"/>
        </w:rPr>
      </w:pPr>
      <w:r>
        <w:rPr>
          <w:b/>
          <w:color w:val="354681"/>
          <w:sz w:val="28"/>
        </w:rPr>
        <w:lastRenderedPageBreak/>
        <w:t xml:space="preserve">Module 1: A Quick Overview of the </w:t>
      </w:r>
      <w:r w:rsidRPr="002D234F">
        <w:rPr>
          <w:b/>
          <w:i/>
          <w:color w:val="354681"/>
          <w:sz w:val="28"/>
        </w:rPr>
        <w:t>Framework for K–12 Science Education</w:t>
      </w:r>
    </w:p>
    <w:p w14:paraId="293356B7" w14:textId="29ACA762" w:rsidR="00750D9A" w:rsidRPr="00293B09" w:rsidRDefault="00EA3012" w:rsidP="00750D9A">
      <w:pPr>
        <w:spacing w:after="200" w:line="276" w:lineRule="auto"/>
        <w:ind w:left="355"/>
      </w:pPr>
      <w:r w:rsidRPr="00FA52EC">
        <w:rPr>
          <w:b/>
          <w:noProof/>
          <w:color w:val="354681"/>
          <w:sz w:val="28"/>
        </w:rPr>
        <w:drawing>
          <wp:anchor distT="0" distB="0" distL="114300" distR="114300" simplePos="0" relativeHeight="251721728" behindDoc="0" locked="0" layoutInCell="1" allowOverlap="1" wp14:anchorId="6EB0965D" wp14:editId="309752E2">
            <wp:simplePos x="0" y="0"/>
            <wp:positionH relativeFrom="column">
              <wp:posOffset>-345440</wp:posOffset>
            </wp:positionH>
            <wp:positionV relativeFrom="paragraph">
              <wp:posOffset>707390</wp:posOffset>
            </wp:positionV>
            <wp:extent cx="342265" cy="324485"/>
            <wp:effectExtent l="0" t="0" r="635" b="0"/>
            <wp:wrapNone/>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ouble arrow.png"/>
                    <pic:cNvPicPr/>
                  </pic:nvPicPr>
                  <pic:blipFill>
                    <a:blip r:embed="rId12">
                      <a:extLst>
                        <a:ext uri="{28A0092B-C50C-407E-A947-70E740481C1C}">
                          <a14:useLocalDpi xmlns:a14="http://schemas.microsoft.com/office/drawing/2010/main" val="0"/>
                        </a:ext>
                      </a:extLst>
                    </a:blip>
                    <a:stretch>
                      <a:fillRect/>
                    </a:stretch>
                  </pic:blipFill>
                  <pic:spPr>
                    <a:xfrm>
                      <a:off x="0" y="0"/>
                      <a:ext cx="342265" cy="324485"/>
                    </a:xfrm>
                    <a:prstGeom prst="rect">
                      <a:avLst/>
                    </a:prstGeom>
                  </pic:spPr>
                </pic:pic>
              </a:graphicData>
            </a:graphic>
            <wp14:sizeRelH relativeFrom="page">
              <wp14:pctWidth>0</wp14:pctWidth>
            </wp14:sizeRelH>
            <wp14:sizeRelV relativeFrom="page">
              <wp14:pctHeight>0</wp14:pctHeight>
            </wp14:sizeRelV>
          </wp:anchor>
        </w:drawing>
      </w:r>
      <w:r w:rsidR="00750D9A">
        <w:t xml:space="preserve">This module provides a brief background on the </w:t>
      </w:r>
      <w:r w:rsidR="00750D9A" w:rsidRPr="00293B09">
        <w:rPr>
          <w:i/>
        </w:rPr>
        <w:t>Framework for K</w:t>
      </w:r>
      <w:r w:rsidR="008807AC" w:rsidRPr="006218F8">
        <w:rPr>
          <w:rFonts w:asciiTheme="minorHAnsi" w:eastAsia="Times New Roman" w:hAnsiTheme="minorHAnsi" w:cs="Times New Roman"/>
          <w:szCs w:val="20"/>
        </w:rPr>
        <w:t>–</w:t>
      </w:r>
      <w:r w:rsidR="00750D9A" w:rsidRPr="00293B09">
        <w:rPr>
          <w:i/>
        </w:rPr>
        <w:t>12 Science Education</w:t>
      </w:r>
      <w:r w:rsidR="00750D9A" w:rsidRPr="00293B09">
        <w:t xml:space="preserve"> </w:t>
      </w:r>
      <w:r w:rsidR="00750D9A">
        <w:t xml:space="preserve">and should not be considered a thorough review of the </w:t>
      </w:r>
      <w:r w:rsidR="00750D9A" w:rsidRPr="00596B0B">
        <w:rPr>
          <w:i/>
        </w:rPr>
        <w:t>Framework</w:t>
      </w:r>
      <w:r w:rsidR="00750D9A">
        <w:t xml:space="preserve">. </w:t>
      </w:r>
      <w:r w:rsidR="00750D9A" w:rsidRPr="00293B09">
        <w:t xml:space="preserve">Participants should </w:t>
      </w:r>
      <w:proofErr w:type="gramStart"/>
      <w:r w:rsidR="00750D9A">
        <w:t>have an understanding of</w:t>
      </w:r>
      <w:proofErr w:type="gramEnd"/>
      <w:r w:rsidR="00750D9A" w:rsidRPr="00293B09">
        <w:t xml:space="preserve"> the </w:t>
      </w:r>
      <w:r w:rsidR="00750D9A" w:rsidRPr="00596B0B">
        <w:rPr>
          <w:i/>
        </w:rPr>
        <w:t>Framework</w:t>
      </w:r>
      <w:r w:rsidR="00750D9A" w:rsidRPr="00293B09">
        <w:rPr>
          <w:i/>
        </w:rPr>
        <w:t xml:space="preserve"> </w:t>
      </w:r>
      <w:r w:rsidR="00750D9A" w:rsidRPr="00293B09">
        <w:t xml:space="preserve">and the </w:t>
      </w:r>
      <w:r w:rsidR="00750D9A" w:rsidRPr="00572001">
        <w:t>NGSS</w:t>
      </w:r>
      <w:r w:rsidR="00750D9A">
        <w:t xml:space="preserve"> before engaging in this professional learning</w:t>
      </w:r>
      <w:r w:rsidR="00750D9A" w:rsidRPr="00293B09">
        <w:t xml:space="preserve">. </w:t>
      </w:r>
      <w:r w:rsidR="00750D9A">
        <w:t>While this module</w:t>
      </w:r>
      <w:r w:rsidR="00750D9A" w:rsidRPr="00293B09">
        <w:t xml:space="preserve"> do</w:t>
      </w:r>
      <w:r w:rsidR="00750D9A">
        <w:t>es</w:t>
      </w:r>
      <w:r w:rsidR="00750D9A" w:rsidRPr="00293B09">
        <w:t xml:space="preserve"> provide a brief background on these topics</w:t>
      </w:r>
      <w:r w:rsidR="00750D9A">
        <w:t>,</w:t>
      </w:r>
      <w:r w:rsidR="00750D9A" w:rsidRPr="00293B09">
        <w:t xml:space="preserve"> ideally participants will not need to spend much time on </w:t>
      </w:r>
      <w:r w:rsidR="00750D9A">
        <w:t xml:space="preserve">it </w:t>
      </w:r>
      <w:r w:rsidR="00750D9A" w:rsidRPr="00293B09">
        <w:t xml:space="preserve">since they should already be comfortable with the </w:t>
      </w:r>
      <w:r w:rsidR="00750D9A" w:rsidRPr="00596B0B">
        <w:rPr>
          <w:i/>
        </w:rPr>
        <w:t>Framework</w:t>
      </w:r>
      <w:r w:rsidR="00750D9A" w:rsidRPr="00293B09">
        <w:t xml:space="preserve"> and </w:t>
      </w:r>
      <w:r w:rsidR="00750D9A">
        <w:t xml:space="preserve">the </w:t>
      </w:r>
      <w:r w:rsidR="00750D9A" w:rsidRPr="00293B09">
        <w:t>NGSS.</w:t>
      </w:r>
      <w:r w:rsidR="00750D9A">
        <w:t xml:space="preserve"> If this module is skipped or given to participants prior to the meeting, the first introductory slides may need to be pulled and added to a later module.</w:t>
      </w:r>
    </w:p>
    <w:p w14:paraId="31928392" w14:textId="77777777" w:rsidR="00750D9A" w:rsidRPr="00DA2D45" w:rsidRDefault="00750D9A" w:rsidP="00750D9A">
      <w:pPr>
        <w:spacing w:after="200" w:line="276" w:lineRule="auto"/>
        <w:ind w:left="355"/>
      </w:pPr>
      <w:r w:rsidRPr="00DA2D45">
        <w:rPr>
          <w:b/>
          <w:sz w:val="28"/>
        </w:rPr>
        <w:t>Materials Needed</w:t>
      </w:r>
    </w:p>
    <w:p w14:paraId="5CCE50C1" w14:textId="5F9E1D83" w:rsidR="00750D9A" w:rsidRDefault="002E6AB6" w:rsidP="00750D9A">
      <w:pPr>
        <w:numPr>
          <w:ilvl w:val="0"/>
          <w:numId w:val="7"/>
        </w:numPr>
        <w:spacing w:after="200" w:line="276" w:lineRule="auto"/>
        <w:ind w:right="355" w:hanging="360"/>
      </w:pPr>
      <w:hyperlink r:id="rId13" w:history="1">
        <w:r w:rsidR="00750D9A" w:rsidRPr="00F52CBA">
          <w:rPr>
            <w:rStyle w:val="Hyperlink"/>
          </w:rPr>
          <w:t>Module 1 PowerPoint slides</w:t>
        </w:r>
      </w:hyperlink>
      <w:r w:rsidR="00750D9A">
        <w:t xml:space="preserve"> or slides </w:t>
      </w:r>
      <w:r w:rsidR="00B7179A">
        <w:t>5</w:t>
      </w:r>
      <w:r w:rsidR="00DF6971">
        <w:t>3</w:t>
      </w:r>
      <w:r w:rsidR="008807AC" w:rsidRPr="006218F8">
        <w:rPr>
          <w:rFonts w:asciiTheme="minorHAnsi" w:eastAsia="Times New Roman" w:hAnsiTheme="minorHAnsi" w:cs="Times New Roman"/>
          <w:szCs w:val="20"/>
        </w:rPr>
        <w:t>–</w:t>
      </w:r>
      <w:r w:rsidR="00DF6971">
        <w:rPr>
          <w:noProof/>
          <w:szCs w:val="20"/>
        </w:rPr>
        <w:t>69</w:t>
      </w:r>
      <w:r w:rsidR="007709D6">
        <w:rPr>
          <w:noProof/>
          <w:szCs w:val="20"/>
        </w:rPr>
        <w:t xml:space="preserve"> </w:t>
      </w:r>
      <w:r w:rsidR="00750D9A">
        <w:t xml:space="preserve">of the </w:t>
      </w:r>
      <w:hyperlink r:id="rId14" w:history="1">
        <w:r w:rsidR="00750D9A" w:rsidRPr="00F52CBA">
          <w:rPr>
            <w:rStyle w:val="Hyperlink"/>
          </w:rPr>
          <w:t>full PowerPoint</w:t>
        </w:r>
      </w:hyperlink>
    </w:p>
    <w:p w14:paraId="59BF754E" w14:textId="77777777" w:rsidR="004D1A91" w:rsidRPr="00431EE9" w:rsidRDefault="002E6AB6" w:rsidP="00750D9A">
      <w:pPr>
        <w:numPr>
          <w:ilvl w:val="0"/>
          <w:numId w:val="7"/>
        </w:numPr>
        <w:spacing w:after="200" w:line="276" w:lineRule="auto"/>
        <w:ind w:left="360" w:right="355" w:firstLine="0"/>
        <w:rPr>
          <w:b/>
          <w:color w:val="354681"/>
          <w:sz w:val="28"/>
        </w:rPr>
      </w:pPr>
      <w:hyperlink r:id="rId15" w:history="1">
        <w:r w:rsidR="00750D9A" w:rsidRPr="00E20CC6">
          <w:rPr>
            <w:rStyle w:val="Hyperlink"/>
            <w:szCs w:val="20"/>
          </w:rPr>
          <w:t>Handout 1: Module 1, “The Framework”</w:t>
        </w:r>
      </w:hyperlink>
    </w:p>
    <w:p w14:paraId="71FCD859" w14:textId="2CC3DD40" w:rsidR="00750D9A" w:rsidRPr="006606F2" w:rsidRDefault="002E6AB6" w:rsidP="00750D9A">
      <w:pPr>
        <w:numPr>
          <w:ilvl w:val="0"/>
          <w:numId w:val="7"/>
        </w:numPr>
        <w:spacing w:after="200" w:line="276" w:lineRule="auto"/>
        <w:ind w:left="360" w:right="355" w:firstLine="0"/>
        <w:rPr>
          <w:b/>
          <w:color w:val="354681"/>
          <w:sz w:val="28"/>
        </w:rPr>
      </w:pPr>
      <w:hyperlink r:id="rId16" w:history="1">
        <w:r w:rsidR="004D1A91" w:rsidRPr="004D1A91">
          <w:rPr>
            <w:rStyle w:val="Hyperlink"/>
            <w:szCs w:val="20"/>
          </w:rPr>
          <w:t>Handout 2: Using Phenomena in NGSS-Designed Lessons and Units</w:t>
        </w:r>
      </w:hyperlink>
      <w:r w:rsidR="00750D9A" w:rsidRPr="006606F2">
        <w:rPr>
          <w:b/>
          <w:color w:val="354681"/>
          <w:sz w:val="28"/>
        </w:rPr>
        <w:br w:type="page"/>
      </w:r>
    </w:p>
    <w:p w14:paraId="29141F8C" w14:textId="4FDF0C4C" w:rsidR="00796BE5" w:rsidRDefault="00550298" w:rsidP="00550298">
      <w:pPr>
        <w:spacing w:after="200" w:line="276" w:lineRule="auto"/>
        <w:ind w:left="720"/>
        <w:rPr>
          <w:b/>
          <w:color w:val="354681"/>
          <w:sz w:val="28"/>
        </w:rPr>
      </w:pPr>
      <w:r>
        <w:rPr>
          <w:noProof/>
        </w:rPr>
        <w:lastRenderedPageBreak/>
        <w:drawing>
          <wp:inline distT="0" distB="0" distL="0" distR="0" wp14:anchorId="44EB002E" wp14:editId="75879969">
            <wp:extent cx="2727940" cy="2066925"/>
            <wp:effectExtent l="0" t="0" r="0" b="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879" r="12879"/>
                    <a:stretch/>
                  </pic:blipFill>
                  <pic:spPr bwMode="auto">
                    <a:xfrm>
                      <a:off x="0" y="0"/>
                      <a:ext cx="2735962" cy="2073003"/>
                    </a:xfrm>
                    <a:prstGeom prst="rect">
                      <a:avLst/>
                    </a:prstGeom>
                    <a:ln>
                      <a:noFill/>
                    </a:ln>
                    <a:extLst>
                      <a:ext uri="{53640926-AAD7-44D8-BBD7-CCE9431645EC}">
                        <a14:shadowObscured xmlns:a14="http://schemas.microsoft.com/office/drawing/2010/main"/>
                      </a:ext>
                    </a:extLst>
                  </pic:spPr>
                </pic:pic>
              </a:graphicData>
            </a:graphic>
          </wp:inline>
        </w:drawing>
      </w:r>
    </w:p>
    <w:p w14:paraId="2D26EA1B" w14:textId="31D2AF27" w:rsidR="00750D9A" w:rsidRDefault="00796BE5" w:rsidP="00EA3012">
      <w:pPr>
        <w:spacing w:after="200" w:line="276" w:lineRule="auto"/>
        <w:ind w:left="720"/>
      </w:pPr>
      <w:r>
        <w:rPr>
          <w:color w:val="354681"/>
          <w:szCs w:val="20"/>
        </w:rPr>
        <w:t>Slide 5</w:t>
      </w:r>
      <w:bookmarkStart w:id="2" w:name="_Toc407550413"/>
      <w:r w:rsidR="00DF6971">
        <w:rPr>
          <w:color w:val="354681"/>
          <w:szCs w:val="20"/>
        </w:rPr>
        <w:t>3</w:t>
      </w:r>
    </w:p>
    <w:p w14:paraId="41A35829" w14:textId="27B0079A" w:rsidR="00750D9A" w:rsidRDefault="00550298" w:rsidP="00550298">
      <w:pPr>
        <w:spacing w:after="200" w:line="276" w:lineRule="auto"/>
        <w:ind w:left="720" w:firstLine="0"/>
        <w:rPr>
          <w:noProof/>
        </w:rPr>
      </w:pPr>
      <w:bookmarkStart w:id="3" w:name="_Toc407550418"/>
      <w:bookmarkEnd w:id="2"/>
      <w:r>
        <w:rPr>
          <w:noProof/>
        </w:rPr>
        <w:drawing>
          <wp:inline distT="0" distB="0" distL="0" distR="0" wp14:anchorId="433FA921" wp14:editId="428E18B3">
            <wp:extent cx="2686050" cy="2031040"/>
            <wp:effectExtent l="0" t="0" r="0" b="762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80" r="12726"/>
                    <a:stretch/>
                  </pic:blipFill>
                  <pic:spPr bwMode="auto">
                    <a:xfrm>
                      <a:off x="0" y="0"/>
                      <a:ext cx="2693395" cy="2036594"/>
                    </a:xfrm>
                    <a:prstGeom prst="rect">
                      <a:avLst/>
                    </a:prstGeom>
                    <a:ln>
                      <a:noFill/>
                    </a:ln>
                    <a:extLst>
                      <a:ext uri="{53640926-AAD7-44D8-BBD7-CCE9431645EC}">
                        <a14:shadowObscured xmlns:a14="http://schemas.microsoft.com/office/drawing/2010/main"/>
                      </a:ext>
                    </a:extLst>
                  </pic:spPr>
                </pic:pic>
              </a:graphicData>
            </a:graphic>
          </wp:inline>
        </w:drawing>
      </w:r>
    </w:p>
    <w:p w14:paraId="0D06AFF2" w14:textId="6F138FBA" w:rsidR="00750D9A" w:rsidRDefault="00750D9A" w:rsidP="00EA3012">
      <w:pPr>
        <w:spacing w:after="200" w:line="276" w:lineRule="auto"/>
        <w:ind w:left="720"/>
        <w:rPr>
          <w:b/>
          <w:color w:val="3B3838" w:themeColor="background2" w:themeShade="40"/>
          <w:sz w:val="26"/>
        </w:rPr>
      </w:pPr>
      <w:r w:rsidRPr="00BD4165">
        <w:rPr>
          <w:szCs w:val="20"/>
        </w:rPr>
        <w:t xml:space="preserve">Slide </w:t>
      </w:r>
      <w:r w:rsidR="00463781" w:rsidRPr="008E50CC">
        <w:rPr>
          <w:color w:val="3B3838" w:themeColor="background2" w:themeShade="40"/>
          <w:szCs w:val="20"/>
        </w:rPr>
        <w:t>5</w:t>
      </w:r>
      <w:bookmarkEnd w:id="3"/>
      <w:r w:rsidR="00DF6971" w:rsidRPr="008E50CC">
        <w:rPr>
          <w:color w:val="3B3838" w:themeColor="background2" w:themeShade="40"/>
          <w:szCs w:val="20"/>
        </w:rPr>
        <w:t>4</w:t>
      </w:r>
    </w:p>
    <w:p w14:paraId="4ED68C82" w14:textId="145FA9DB" w:rsidR="00011DA9" w:rsidRDefault="00056CF1" w:rsidP="00EA3012">
      <w:pPr>
        <w:spacing w:after="200" w:line="276" w:lineRule="auto"/>
        <w:ind w:left="720" w:firstLine="0"/>
        <w:rPr>
          <w:b/>
          <w:color w:val="3B3838" w:themeColor="background2" w:themeShade="40"/>
          <w:sz w:val="24"/>
          <w:szCs w:val="24"/>
        </w:rPr>
      </w:pPr>
      <w:r w:rsidRPr="00FA52EC">
        <w:rPr>
          <w:b/>
          <w:noProof/>
          <w:color w:val="354681"/>
          <w:sz w:val="28"/>
        </w:rPr>
        <w:drawing>
          <wp:anchor distT="0" distB="0" distL="114300" distR="114300" simplePos="0" relativeHeight="251683328" behindDoc="0" locked="0" layoutInCell="1" allowOverlap="1" wp14:anchorId="43417864" wp14:editId="60566BC2">
            <wp:simplePos x="0" y="0"/>
            <wp:positionH relativeFrom="column">
              <wp:posOffset>-371475</wp:posOffset>
            </wp:positionH>
            <wp:positionV relativeFrom="paragraph">
              <wp:posOffset>371475</wp:posOffset>
            </wp:positionV>
            <wp:extent cx="380365" cy="324188"/>
            <wp:effectExtent l="0" t="0" r="635" b="0"/>
            <wp:wrapNone/>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ouble arrow.png"/>
                    <pic:cNvPicPr/>
                  </pic:nvPicPr>
                  <pic:blipFill>
                    <a:blip r:embed="rId12">
                      <a:extLst>
                        <a:ext uri="{28A0092B-C50C-407E-A947-70E740481C1C}">
                          <a14:useLocalDpi xmlns:a14="http://schemas.microsoft.com/office/drawing/2010/main" val="0"/>
                        </a:ext>
                      </a:extLst>
                    </a:blip>
                    <a:stretch>
                      <a:fillRect/>
                    </a:stretch>
                  </pic:blipFill>
                  <pic:spPr>
                    <a:xfrm>
                      <a:off x="0" y="0"/>
                      <a:ext cx="380365" cy="324188"/>
                    </a:xfrm>
                    <a:prstGeom prst="rect">
                      <a:avLst/>
                    </a:prstGeom>
                  </pic:spPr>
                </pic:pic>
              </a:graphicData>
            </a:graphic>
            <wp14:sizeRelH relativeFrom="page">
              <wp14:pctWidth>0</wp14:pctWidth>
            </wp14:sizeRelH>
            <wp14:sizeRelV relativeFrom="page">
              <wp14:pctHeight>0</wp14:pctHeight>
            </wp14:sizeRelV>
          </wp:anchor>
        </w:drawing>
      </w:r>
      <w:r w:rsidR="00011DA9">
        <w:rPr>
          <w:b/>
          <w:color w:val="3B3838" w:themeColor="background2" w:themeShade="40"/>
          <w:sz w:val="24"/>
          <w:szCs w:val="24"/>
        </w:rPr>
        <w:t>Facilitator Notes</w:t>
      </w:r>
    </w:p>
    <w:p w14:paraId="472DB2CB" w14:textId="32204ACA" w:rsidR="00011DA9" w:rsidRPr="00011DA9" w:rsidRDefault="00011DA9" w:rsidP="00EA3012">
      <w:pPr>
        <w:ind w:left="720"/>
        <w:rPr>
          <w:rFonts w:asciiTheme="minorHAnsi" w:eastAsiaTheme="minorHAnsi" w:hAnsiTheme="minorHAnsi" w:cstheme="minorBidi"/>
          <w:color w:val="45538B"/>
          <w:szCs w:val="20"/>
        </w:rPr>
      </w:pPr>
      <w:r w:rsidRPr="00011DA9">
        <w:rPr>
          <w:rFonts w:asciiTheme="minorHAnsi" w:eastAsiaTheme="minorHAnsi" w:hAnsiTheme="minorHAnsi" w:cstheme="minorBidi"/>
          <w:color w:val="45538B"/>
          <w:szCs w:val="20"/>
        </w:rPr>
        <w:t xml:space="preserve">Much of Modules 1 and 2 may constitute a review for many participants and be </w:t>
      </w:r>
      <w:proofErr w:type="gramStart"/>
      <w:r w:rsidRPr="00011DA9">
        <w:rPr>
          <w:rFonts w:asciiTheme="minorHAnsi" w:eastAsiaTheme="minorHAnsi" w:hAnsiTheme="minorHAnsi" w:cstheme="minorBidi"/>
          <w:color w:val="45538B"/>
          <w:szCs w:val="20"/>
        </w:rPr>
        <w:t>fairly new</w:t>
      </w:r>
      <w:proofErr w:type="gramEnd"/>
      <w:r w:rsidRPr="00011DA9">
        <w:rPr>
          <w:rFonts w:asciiTheme="minorHAnsi" w:eastAsiaTheme="minorHAnsi" w:hAnsiTheme="minorHAnsi" w:cstheme="minorBidi"/>
          <w:color w:val="45538B"/>
          <w:szCs w:val="20"/>
        </w:rPr>
        <w:t xml:space="preserve"> information for others. Facilitators may speed up or slow down the delivery of these two modules as determined by the needs of the participants.</w:t>
      </w:r>
    </w:p>
    <w:p w14:paraId="54988A50" w14:textId="77777777" w:rsidR="00750D9A" w:rsidRPr="00011DA9" w:rsidRDefault="00750D9A" w:rsidP="00EA3012">
      <w:pPr>
        <w:spacing w:after="200" w:line="276" w:lineRule="auto"/>
        <w:ind w:left="720" w:firstLine="0"/>
        <w:rPr>
          <w:b/>
          <w:color w:val="3B3838" w:themeColor="background2" w:themeShade="40"/>
          <w:sz w:val="24"/>
          <w:szCs w:val="24"/>
        </w:rPr>
      </w:pPr>
      <w:r w:rsidRPr="00011DA9">
        <w:rPr>
          <w:b/>
          <w:color w:val="3B3838" w:themeColor="background2" w:themeShade="40"/>
          <w:sz w:val="24"/>
          <w:szCs w:val="24"/>
        </w:rPr>
        <w:t>Talking Points</w:t>
      </w:r>
    </w:p>
    <w:p w14:paraId="7AFF1020" w14:textId="77777777" w:rsidR="00750D9A" w:rsidRPr="00F5168F" w:rsidRDefault="00750D9A" w:rsidP="00EA3012">
      <w:pPr>
        <w:pStyle w:val="ListParagraph"/>
        <w:numPr>
          <w:ilvl w:val="0"/>
          <w:numId w:val="4"/>
        </w:numPr>
        <w:ind w:left="1080"/>
        <w:jc w:val="left"/>
        <w:rPr>
          <w:rFonts w:ascii="Calibri" w:eastAsia="Calibri" w:hAnsi="Calibri" w:cs="Calibri"/>
          <w:color w:val="343433"/>
          <w:sz w:val="20"/>
        </w:rPr>
      </w:pPr>
      <w:r w:rsidRPr="00F5168F">
        <w:rPr>
          <w:rFonts w:ascii="Calibri" w:eastAsia="Calibri" w:hAnsi="Calibri" w:cs="Calibri"/>
          <w:color w:val="343433"/>
          <w:sz w:val="20"/>
        </w:rPr>
        <w:t xml:space="preserve">This </w:t>
      </w:r>
      <w:r>
        <w:rPr>
          <w:rFonts w:ascii="Calibri" w:eastAsia="Calibri" w:hAnsi="Calibri" w:cs="Calibri"/>
          <w:color w:val="343433"/>
          <w:sz w:val="20"/>
        </w:rPr>
        <w:t>module</w:t>
      </w:r>
      <w:r w:rsidRPr="00F5168F">
        <w:rPr>
          <w:rFonts w:ascii="Calibri" w:eastAsia="Calibri" w:hAnsi="Calibri" w:cs="Calibri"/>
          <w:color w:val="343433"/>
          <w:sz w:val="20"/>
        </w:rPr>
        <w:t xml:space="preserve"> includes questions about the </w:t>
      </w:r>
      <w:r w:rsidRPr="00BE663D">
        <w:rPr>
          <w:rFonts w:ascii="Calibri" w:eastAsia="Calibri" w:hAnsi="Calibri" w:cs="Calibri"/>
          <w:i/>
          <w:color w:val="343433"/>
          <w:sz w:val="20"/>
        </w:rPr>
        <w:t>Framework</w:t>
      </w:r>
      <w:r w:rsidRPr="00F5168F">
        <w:rPr>
          <w:rFonts w:ascii="Calibri" w:eastAsia="Calibri" w:hAnsi="Calibri" w:cs="Calibri"/>
          <w:color w:val="343433"/>
          <w:sz w:val="20"/>
        </w:rPr>
        <w:t xml:space="preserve"> that participants should be able to answer by the end of this </w:t>
      </w:r>
      <w:r>
        <w:rPr>
          <w:rFonts w:ascii="Calibri" w:eastAsia="Calibri" w:hAnsi="Calibri" w:cs="Calibri"/>
          <w:color w:val="343433"/>
          <w:sz w:val="20"/>
        </w:rPr>
        <w:t>module</w:t>
      </w:r>
      <w:r w:rsidRPr="00F5168F">
        <w:rPr>
          <w:rFonts w:ascii="Calibri" w:eastAsia="Calibri" w:hAnsi="Calibri" w:cs="Calibri"/>
          <w:color w:val="343433"/>
          <w:sz w:val="20"/>
        </w:rPr>
        <w:t>:</w:t>
      </w:r>
    </w:p>
    <w:p w14:paraId="261A9F80" w14:textId="77777777" w:rsidR="00750D9A" w:rsidRPr="00F5168F" w:rsidRDefault="00750D9A" w:rsidP="00EA3012">
      <w:pPr>
        <w:pStyle w:val="ListParagraph"/>
        <w:numPr>
          <w:ilvl w:val="1"/>
          <w:numId w:val="4"/>
        </w:numPr>
        <w:jc w:val="left"/>
        <w:rPr>
          <w:rFonts w:ascii="Calibri" w:eastAsia="Calibri" w:hAnsi="Calibri" w:cs="Calibri"/>
          <w:color w:val="343433"/>
          <w:sz w:val="20"/>
        </w:rPr>
      </w:pPr>
      <w:r w:rsidRPr="00F5168F">
        <w:rPr>
          <w:rFonts w:ascii="Calibri" w:eastAsia="Calibri" w:hAnsi="Calibri" w:cs="Calibri"/>
          <w:color w:val="343433"/>
          <w:sz w:val="20"/>
        </w:rPr>
        <w:t>What does “</w:t>
      </w:r>
      <w:r>
        <w:rPr>
          <w:rFonts w:ascii="Calibri" w:eastAsia="Calibri" w:hAnsi="Calibri" w:cs="Calibri"/>
          <w:color w:val="343433"/>
          <w:sz w:val="20"/>
        </w:rPr>
        <w:t>t</w:t>
      </w:r>
      <w:r w:rsidRPr="00F5168F">
        <w:rPr>
          <w:rFonts w:ascii="Calibri" w:eastAsia="Calibri" w:hAnsi="Calibri" w:cs="Calibri"/>
          <w:color w:val="343433"/>
          <w:sz w:val="20"/>
        </w:rPr>
        <w:t>hree-</w:t>
      </w:r>
      <w:r>
        <w:rPr>
          <w:rFonts w:ascii="Calibri" w:eastAsia="Calibri" w:hAnsi="Calibri" w:cs="Calibri"/>
          <w:color w:val="343433"/>
          <w:sz w:val="20"/>
        </w:rPr>
        <w:t>d</w:t>
      </w:r>
      <w:r w:rsidRPr="00F5168F">
        <w:rPr>
          <w:rFonts w:ascii="Calibri" w:eastAsia="Calibri" w:hAnsi="Calibri" w:cs="Calibri"/>
          <w:color w:val="343433"/>
          <w:sz w:val="20"/>
        </w:rPr>
        <w:t xml:space="preserve">imensional </w:t>
      </w:r>
      <w:r>
        <w:rPr>
          <w:rFonts w:ascii="Calibri" w:eastAsia="Calibri" w:hAnsi="Calibri" w:cs="Calibri"/>
          <w:color w:val="343433"/>
          <w:sz w:val="20"/>
        </w:rPr>
        <w:t>l</w:t>
      </w:r>
      <w:r w:rsidRPr="00F5168F">
        <w:rPr>
          <w:rFonts w:ascii="Calibri" w:eastAsia="Calibri" w:hAnsi="Calibri" w:cs="Calibri"/>
          <w:color w:val="343433"/>
          <w:sz w:val="20"/>
        </w:rPr>
        <w:t>earning” look like?</w:t>
      </w:r>
    </w:p>
    <w:p w14:paraId="6665BF59" w14:textId="77777777" w:rsidR="00750D9A" w:rsidRPr="00F5168F" w:rsidRDefault="00750D9A" w:rsidP="00EA3012">
      <w:pPr>
        <w:pStyle w:val="ListParagraph"/>
        <w:numPr>
          <w:ilvl w:val="1"/>
          <w:numId w:val="4"/>
        </w:numPr>
        <w:jc w:val="left"/>
        <w:rPr>
          <w:rFonts w:ascii="Calibri" w:eastAsia="Calibri" w:hAnsi="Calibri" w:cs="Calibri"/>
          <w:color w:val="343433"/>
          <w:sz w:val="20"/>
        </w:rPr>
      </w:pPr>
      <w:r w:rsidRPr="00F5168F">
        <w:rPr>
          <w:rFonts w:ascii="Calibri" w:eastAsia="Calibri" w:hAnsi="Calibri" w:cs="Calibri"/>
          <w:color w:val="343433"/>
          <w:sz w:val="20"/>
        </w:rPr>
        <w:t>How do “</w:t>
      </w:r>
      <w:r>
        <w:rPr>
          <w:rFonts w:ascii="Calibri" w:eastAsia="Calibri" w:hAnsi="Calibri" w:cs="Calibri"/>
          <w:color w:val="343433"/>
          <w:sz w:val="20"/>
        </w:rPr>
        <w:t>p</w:t>
      </w:r>
      <w:r w:rsidRPr="00F5168F">
        <w:rPr>
          <w:rFonts w:ascii="Calibri" w:eastAsia="Calibri" w:hAnsi="Calibri" w:cs="Calibri"/>
          <w:color w:val="343433"/>
          <w:sz w:val="20"/>
        </w:rPr>
        <w:t>ractices” help teachers and students make sense of phenomena or design solutions to problems?</w:t>
      </w:r>
    </w:p>
    <w:p w14:paraId="686AAEF8" w14:textId="77777777" w:rsidR="00750D9A" w:rsidRPr="00F5168F" w:rsidRDefault="00750D9A" w:rsidP="00EA3012">
      <w:pPr>
        <w:pStyle w:val="ListParagraph"/>
        <w:numPr>
          <w:ilvl w:val="1"/>
          <w:numId w:val="4"/>
        </w:numPr>
        <w:jc w:val="left"/>
        <w:rPr>
          <w:rFonts w:ascii="Calibri" w:eastAsia="Calibri" w:hAnsi="Calibri" w:cs="Calibri"/>
          <w:color w:val="343433"/>
          <w:sz w:val="20"/>
        </w:rPr>
      </w:pPr>
      <w:r w:rsidRPr="00F5168F">
        <w:rPr>
          <w:rFonts w:ascii="Calibri" w:eastAsia="Calibri" w:hAnsi="Calibri" w:cs="Calibri"/>
          <w:color w:val="343433"/>
          <w:sz w:val="20"/>
        </w:rPr>
        <w:t>How do “</w:t>
      </w:r>
      <w:r>
        <w:rPr>
          <w:rFonts w:ascii="Calibri" w:eastAsia="Calibri" w:hAnsi="Calibri" w:cs="Calibri"/>
          <w:color w:val="343433"/>
          <w:sz w:val="20"/>
        </w:rPr>
        <w:t>c</w:t>
      </w:r>
      <w:r w:rsidRPr="00F5168F">
        <w:rPr>
          <w:rFonts w:ascii="Calibri" w:eastAsia="Calibri" w:hAnsi="Calibri" w:cs="Calibri"/>
          <w:color w:val="343433"/>
          <w:sz w:val="20"/>
        </w:rPr>
        <w:t xml:space="preserve">rosscutting </w:t>
      </w:r>
      <w:r>
        <w:rPr>
          <w:rFonts w:ascii="Calibri" w:eastAsia="Calibri" w:hAnsi="Calibri" w:cs="Calibri"/>
          <w:color w:val="343433"/>
          <w:sz w:val="20"/>
        </w:rPr>
        <w:t>c</w:t>
      </w:r>
      <w:r w:rsidRPr="00F5168F">
        <w:rPr>
          <w:rFonts w:ascii="Calibri" w:eastAsia="Calibri" w:hAnsi="Calibri" w:cs="Calibri"/>
          <w:color w:val="343433"/>
          <w:sz w:val="20"/>
        </w:rPr>
        <w:t>oncepts” provide ways of looking at phenomena across different science disciplines?</w:t>
      </w:r>
    </w:p>
    <w:p w14:paraId="5FC740AD" w14:textId="65DF53C6" w:rsidR="00750D9A" w:rsidRDefault="00750D9A" w:rsidP="00EA3012">
      <w:pPr>
        <w:pStyle w:val="ListParagraph"/>
        <w:numPr>
          <w:ilvl w:val="1"/>
          <w:numId w:val="4"/>
        </w:numPr>
        <w:jc w:val="left"/>
        <w:rPr>
          <w:rFonts w:ascii="Calibri" w:eastAsia="Calibri" w:hAnsi="Calibri" w:cs="Calibri"/>
          <w:color w:val="343433"/>
          <w:sz w:val="20"/>
        </w:rPr>
      </w:pPr>
      <w:r w:rsidRPr="00F5168F">
        <w:rPr>
          <w:rFonts w:ascii="Calibri" w:eastAsia="Calibri" w:hAnsi="Calibri" w:cs="Calibri"/>
          <w:color w:val="343433"/>
          <w:sz w:val="20"/>
        </w:rPr>
        <w:t>How do “</w:t>
      </w:r>
      <w:r>
        <w:rPr>
          <w:rFonts w:ascii="Calibri" w:eastAsia="Calibri" w:hAnsi="Calibri" w:cs="Calibri"/>
          <w:color w:val="343433"/>
          <w:sz w:val="20"/>
        </w:rPr>
        <w:t>core ideas</w:t>
      </w:r>
      <w:r w:rsidRPr="00F5168F">
        <w:rPr>
          <w:rFonts w:ascii="Calibri" w:eastAsia="Calibri" w:hAnsi="Calibri" w:cs="Calibri"/>
          <w:color w:val="343433"/>
          <w:sz w:val="20"/>
        </w:rPr>
        <w:t>” help focus K</w:t>
      </w:r>
      <w:r>
        <w:rPr>
          <w:rFonts w:ascii="Calibri" w:eastAsia="Calibri" w:hAnsi="Calibri" w:cs="Calibri"/>
          <w:color w:val="343433"/>
          <w:sz w:val="20"/>
        </w:rPr>
        <w:t>–</w:t>
      </w:r>
      <w:r w:rsidRPr="00F5168F">
        <w:rPr>
          <w:rFonts w:ascii="Calibri" w:eastAsia="Calibri" w:hAnsi="Calibri" w:cs="Calibri"/>
          <w:color w:val="343433"/>
          <w:sz w:val="20"/>
        </w:rPr>
        <w:t>12 science curriculum, instruction</w:t>
      </w:r>
      <w:r w:rsidR="00EA3012">
        <w:rPr>
          <w:rFonts w:ascii="Calibri" w:eastAsia="Calibri" w:hAnsi="Calibri" w:cs="Calibri"/>
          <w:color w:val="343433"/>
          <w:sz w:val="20"/>
        </w:rPr>
        <w:t>,</w:t>
      </w:r>
      <w:r w:rsidRPr="00F5168F">
        <w:rPr>
          <w:rFonts w:ascii="Calibri" w:eastAsia="Calibri" w:hAnsi="Calibri" w:cs="Calibri"/>
          <w:color w:val="343433"/>
          <w:sz w:val="20"/>
        </w:rPr>
        <w:t xml:space="preserve"> and assessments on the most important aspects of science?</w:t>
      </w:r>
    </w:p>
    <w:p w14:paraId="3314B203" w14:textId="77777777" w:rsidR="00600161" w:rsidRDefault="00600161" w:rsidP="007D6125"/>
    <w:p w14:paraId="3B344F54" w14:textId="45770A91" w:rsidR="00BE3903" w:rsidRDefault="00BE3903" w:rsidP="00550298">
      <w:pPr>
        <w:ind w:left="720" w:firstLine="0"/>
      </w:pPr>
      <w:r w:rsidRPr="00D17969">
        <w:rPr>
          <w:noProof/>
        </w:rPr>
        <w:lastRenderedPageBreak/>
        <w:drawing>
          <wp:inline distT="0" distB="0" distL="0" distR="0" wp14:anchorId="02DD3758" wp14:editId="6E70DE6B">
            <wp:extent cx="2705100" cy="2046460"/>
            <wp:effectExtent l="0" t="0" r="0" b="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are phenomena.png"/>
                    <pic:cNvPicPr/>
                  </pic:nvPicPr>
                  <pic:blipFill rotWithShape="1">
                    <a:blip r:embed="rId19">
                      <a:extLst>
                        <a:ext uri="{28A0092B-C50C-407E-A947-70E740481C1C}">
                          <a14:useLocalDpi xmlns:a14="http://schemas.microsoft.com/office/drawing/2010/main" val="0"/>
                        </a:ext>
                      </a:extLst>
                    </a:blip>
                    <a:srcRect r="1229"/>
                    <a:stretch/>
                  </pic:blipFill>
                  <pic:spPr bwMode="auto">
                    <a:xfrm>
                      <a:off x="0" y="0"/>
                      <a:ext cx="2705712" cy="2046923"/>
                    </a:xfrm>
                    <a:prstGeom prst="rect">
                      <a:avLst/>
                    </a:prstGeom>
                    <a:ln>
                      <a:noFill/>
                    </a:ln>
                    <a:extLst>
                      <a:ext uri="{53640926-AAD7-44D8-BBD7-CCE9431645EC}">
                        <a14:shadowObscured xmlns:a14="http://schemas.microsoft.com/office/drawing/2010/main"/>
                      </a:ext>
                    </a:extLst>
                  </pic:spPr>
                </pic:pic>
              </a:graphicData>
            </a:graphic>
          </wp:inline>
        </w:drawing>
      </w:r>
    </w:p>
    <w:p w14:paraId="65A5E9CA" w14:textId="58EC6323" w:rsidR="00600161" w:rsidRDefault="007D6125" w:rsidP="00EA3012">
      <w:pPr>
        <w:ind w:left="720" w:firstLine="0"/>
      </w:pPr>
      <w:r>
        <w:t>Slide 55</w:t>
      </w:r>
    </w:p>
    <w:p w14:paraId="4FA4C1D2" w14:textId="10291B1F" w:rsidR="00BE3903" w:rsidRDefault="00BE3903" w:rsidP="00EA3012">
      <w:pPr>
        <w:ind w:left="720" w:firstLine="0"/>
        <w:rPr>
          <w:b/>
          <w:szCs w:val="24"/>
        </w:rPr>
      </w:pPr>
      <w:r>
        <w:rPr>
          <w:b/>
          <w:sz w:val="24"/>
          <w:szCs w:val="24"/>
        </w:rPr>
        <w:t>Talking Points</w:t>
      </w:r>
    </w:p>
    <w:p w14:paraId="48ED45E5" w14:textId="77777777" w:rsidR="008C1578" w:rsidRPr="008C1578" w:rsidRDefault="008C1578" w:rsidP="00EA3012">
      <w:pPr>
        <w:pStyle w:val="ListParagraph"/>
        <w:numPr>
          <w:ilvl w:val="0"/>
          <w:numId w:val="168"/>
        </w:numPr>
        <w:rPr>
          <w:sz w:val="20"/>
          <w:szCs w:val="20"/>
        </w:rPr>
      </w:pPr>
      <w:r w:rsidRPr="008C1578">
        <w:rPr>
          <w:sz w:val="20"/>
          <w:szCs w:val="20"/>
        </w:rPr>
        <w:t>Both the NGSS and the Framework focus on the innovation of 3-dimensional learning.</w:t>
      </w:r>
    </w:p>
    <w:p w14:paraId="519F428C" w14:textId="77777777" w:rsidR="008C1578" w:rsidRPr="008C1578" w:rsidRDefault="008C1578" w:rsidP="00EA3012">
      <w:pPr>
        <w:pStyle w:val="ListParagraph"/>
        <w:numPr>
          <w:ilvl w:val="0"/>
          <w:numId w:val="168"/>
        </w:numPr>
        <w:rPr>
          <w:sz w:val="20"/>
          <w:szCs w:val="20"/>
        </w:rPr>
      </w:pPr>
      <w:r w:rsidRPr="008C1578">
        <w:rPr>
          <w:sz w:val="20"/>
          <w:szCs w:val="20"/>
        </w:rPr>
        <w:t>3D learning supports students in figuring out phenomena or developing solutions to problems.</w:t>
      </w:r>
    </w:p>
    <w:p w14:paraId="65C8E553" w14:textId="376D0A07" w:rsidR="008C1578" w:rsidRPr="008C1578" w:rsidRDefault="008C1578" w:rsidP="00EA3012">
      <w:pPr>
        <w:pStyle w:val="ListParagraph"/>
        <w:numPr>
          <w:ilvl w:val="0"/>
          <w:numId w:val="168"/>
        </w:numPr>
        <w:rPr>
          <w:sz w:val="20"/>
          <w:szCs w:val="20"/>
        </w:rPr>
      </w:pPr>
      <w:r w:rsidRPr="008C1578">
        <w:rPr>
          <w:sz w:val="20"/>
          <w:szCs w:val="20"/>
        </w:rPr>
        <w:t>As we proceed through this training, we wi</w:t>
      </w:r>
      <w:r w:rsidR="008E50CC">
        <w:rPr>
          <w:sz w:val="20"/>
          <w:szCs w:val="20"/>
        </w:rPr>
        <w:t xml:space="preserve">ll be emphasizing this focus in </w:t>
      </w:r>
      <w:r w:rsidRPr="008C1578">
        <w:rPr>
          <w:sz w:val="20"/>
          <w:szCs w:val="20"/>
        </w:rPr>
        <w:t xml:space="preserve">the NGSS many times. Let’s define phenomena using </w:t>
      </w:r>
      <w:r w:rsidR="004D1A91">
        <w:rPr>
          <w:sz w:val="20"/>
          <w:szCs w:val="20"/>
        </w:rPr>
        <w:t xml:space="preserve">Handout 2, which is </w:t>
      </w:r>
      <w:r w:rsidRPr="008C1578">
        <w:rPr>
          <w:sz w:val="20"/>
          <w:szCs w:val="20"/>
        </w:rPr>
        <w:t xml:space="preserve">a resource developed by Achieve and partners called </w:t>
      </w:r>
      <w:hyperlink r:id="rId20" w:history="1">
        <w:r w:rsidRPr="00B7540B">
          <w:rPr>
            <w:rStyle w:val="Hyperlink"/>
            <w:i/>
            <w:sz w:val="20"/>
            <w:szCs w:val="20"/>
          </w:rPr>
          <w:t>Using Phenomena in NGSS-Designed Lessons and Units</w:t>
        </w:r>
      </w:hyperlink>
      <w:r w:rsidRPr="008C1578">
        <w:rPr>
          <w:sz w:val="20"/>
          <w:szCs w:val="20"/>
        </w:rPr>
        <w:t>.</w:t>
      </w:r>
    </w:p>
    <w:p w14:paraId="4EB6E966" w14:textId="6D26780C" w:rsidR="008C1578" w:rsidRPr="008C1578" w:rsidRDefault="008C1578" w:rsidP="00EA3012">
      <w:pPr>
        <w:pStyle w:val="ListParagraph"/>
        <w:numPr>
          <w:ilvl w:val="0"/>
          <w:numId w:val="168"/>
        </w:numPr>
        <w:rPr>
          <w:sz w:val="20"/>
          <w:szCs w:val="20"/>
        </w:rPr>
      </w:pPr>
      <w:r w:rsidRPr="008C1578">
        <w:rPr>
          <w:sz w:val="20"/>
          <w:szCs w:val="20"/>
        </w:rPr>
        <w:t>This resource defines natural phenomena as observable events that occur in the universe and that we can use our science knowledge to explain and predict. The goal of building knowledge in science is to develop general ideas, based on evidence, that can explain and predict phenomena.</w:t>
      </w:r>
    </w:p>
    <w:p w14:paraId="0151A0A2" w14:textId="7AB55416" w:rsidR="008C1578" w:rsidRPr="008C1578" w:rsidRDefault="008C1578" w:rsidP="00EA3012">
      <w:pPr>
        <w:pStyle w:val="ListParagraph"/>
        <w:numPr>
          <w:ilvl w:val="0"/>
          <w:numId w:val="168"/>
        </w:numPr>
        <w:rPr>
          <w:sz w:val="20"/>
          <w:szCs w:val="20"/>
        </w:rPr>
      </w:pPr>
      <w:r w:rsidRPr="008C1578">
        <w:rPr>
          <w:sz w:val="20"/>
          <w:szCs w:val="20"/>
        </w:rPr>
        <w:t>Engineering involves designing solutions to problems that arise from phenomena, and using explanations of phenomena to design solutions.</w:t>
      </w:r>
    </w:p>
    <w:p w14:paraId="1402268B" w14:textId="77777777" w:rsidR="00BE3903" w:rsidRPr="00BE3903" w:rsidRDefault="00BE3903" w:rsidP="008C1578">
      <w:pPr>
        <w:ind w:left="0" w:firstLine="0"/>
        <w:rPr>
          <w:szCs w:val="20"/>
        </w:rPr>
      </w:pPr>
    </w:p>
    <w:p w14:paraId="7A090BDA" w14:textId="0E65D7BB" w:rsidR="00750D9A" w:rsidRDefault="00796BE5" w:rsidP="00550298">
      <w:pPr>
        <w:spacing w:after="200" w:line="276" w:lineRule="auto"/>
        <w:ind w:left="720"/>
      </w:pPr>
      <w:bookmarkStart w:id="4" w:name="_Toc407550419"/>
      <w:r>
        <w:rPr>
          <w:noProof/>
        </w:rPr>
        <w:drawing>
          <wp:inline distT="0" distB="0" distL="0" distR="0" wp14:anchorId="1D2A300E" wp14:editId="7B11B31E">
            <wp:extent cx="2705100" cy="2193688"/>
            <wp:effectExtent l="0" t="0" r="0" b="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1 slide 56.png"/>
                    <pic:cNvPicPr/>
                  </pic:nvPicPr>
                  <pic:blipFill>
                    <a:blip r:embed="rId21">
                      <a:extLst>
                        <a:ext uri="{28A0092B-C50C-407E-A947-70E740481C1C}">
                          <a14:useLocalDpi xmlns:a14="http://schemas.microsoft.com/office/drawing/2010/main" val="0"/>
                        </a:ext>
                      </a:extLst>
                    </a:blip>
                    <a:stretch>
                      <a:fillRect/>
                    </a:stretch>
                  </pic:blipFill>
                  <pic:spPr>
                    <a:xfrm>
                      <a:off x="0" y="0"/>
                      <a:ext cx="2710370" cy="2197962"/>
                    </a:xfrm>
                    <a:prstGeom prst="rect">
                      <a:avLst/>
                    </a:prstGeom>
                  </pic:spPr>
                </pic:pic>
              </a:graphicData>
            </a:graphic>
          </wp:inline>
        </w:drawing>
      </w:r>
    </w:p>
    <w:p w14:paraId="4818B6B0" w14:textId="53E1842A" w:rsidR="00750D9A" w:rsidRPr="002E7952" w:rsidRDefault="00750D9A" w:rsidP="00B7540B">
      <w:pPr>
        <w:spacing w:after="200" w:line="276" w:lineRule="auto"/>
        <w:ind w:left="720"/>
      </w:pPr>
      <w:r w:rsidRPr="002E7952">
        <w:t xml:space="preserve">Slide </w:t>
      </w:r>
      <w:r w:rsidR="00796BE5">
        <w:t>5</w:t>
      </w:r>
      <w:bookmarkEnd w:id="4"/>
      <w:r w:rsidR="007D6125">
        <w:t>6</w:t>
      </w:r>
    </w:p>
    <w:p w14:paraId="079FDAD0" w14:textId="77777777" w:rsidR="006D5EC4" w:rsidRDefault="006D5EC4" w:rsidP="00B7540B">
      <w:pPr>
        <w:spacing w:after="200" w:line="276" w:lineRule="auto"/>
        <w:ind w:left="720"/>
        <w:rPr>
          <w:b/>
          <w:sz w:val="24"/>
          <w:szCs w:val="24"/>
        </w:rPr>
      </w:pPr>
    </w:p>
    <w:p w14:paraId="653E99A5" w14:textId="77777777" w:rsidR="006D5EC4" w:rsidRDefault="006D5EC4" w:rsidP="00B7540B">
      <w:pPr>
        <w:spacing w:after="200" w:line="276" w:lineRule="auto"/>
        <w:ind w:left="720"/>
        <w:rPr>
          <w:b/>
          <w:sz w:val="24"/>
          <w:szCs w:val="24"/>
        </w:rPr>
      </w:pPr>
    </w:p>
    <w:p w14:paraId="77254797" w14:textId="27939EC4" w:rsidR="00750D9A" w:rsidRPr="00011DA9" w:rsidRDefault="00750D9A" w:rsidP="00B7540B">
      <w:pPr>
        <w:spacing w:after="200" w:line="276" w:lineRule="auto"/>
        <w:ind w:left="720"/>
        <w:rPr>
          <w:b/>
          <w:sz w:val="24"/>
          <w:szCs w:val="24"/>
        </w:rPr>
      </w:pPr>
      <w:r w:rsidRPr="00011DA9">
        <w:rPr>
          <w:b/>
          <w:sz w:val="24"/>
          <w:szCs w:val="24"/>
        </w:rPr>
        <w:lastRenderedPageBreak/>
        <w:t>Talking Points</w:t>
      </w:r>
    </w:p>
    <w:p w14:paraId="6C385AE6" w14:textId="77777777" w:rsidR="00750D9A" w:rsidRPr="002E7952" w:rsidRDefault="00750D9A" w:rsidP="00B7540B">
      <w:pPr>
        <w:pStyle w:val="ListParagraph"/>
        <w:numPr>
          <w:ilvl w:val="0"/>
          <w:numId w:val="4"/>
        </w:numPr>
        <w:ind w:left="1080"/>
        <w:jc w:val="left"/>
        <w:rPr>
          <w:rFonts w:ascii="Calibri" w:eastAsia="Calibri" w:hAnsi="Calibri" w:cs="Calibri"/>
          <w:color w:val="343433"/>
          <w:sz w:val="20"/>
        </w:rPr>
      </w:pPr>
      <w:r>
        <w:rPr>
          <w:rFonts w:ascii="Calibri" w:eastAsia="Calibri" w:hAnsi="Calibri" w:cs="Calibri"/>
          <w:color w:val="343433"/>
          <w:sz w:val="20"/>
        </w:rPr>
        <w:t xml:space="preserve">The </w:t>
      </w:r>
      <w:r w:rsidRPr="002E7952">
        <w:rPr>
          <w:rFonts w:ascii="Calibri" w:eastAsia="Calibri" w:hAnsi="Calibri" w:cs="Calibri"/>
          <w:color w:val="343433"/>
          <w:sz w:val="20"/>
        </w:rPr>
        <w:t xml:space="preserve">NGSS and the </w:t>
      </w:r>
      <w:r w:rsidRPr="00BE663D">
        <w:rPr>
          <w:rFonts w:ascii="Calibri" w:eastAsia="Calibri" w:hAnsi="Calibri" w:cs="Calibri"/>
          <w:i/>
          <w:color w:val="343433"/>
          <w:sz w:val="20"/>
        </w:rPr>
        <w:t>Framework</w:t>
      </w:r>
      <w:r w:rsidRPr="002E7952">
        <w:rPr>
          <w:rFonts w:ascii="Calibri" w:eastAsia="Calibri" w:hAnsi="Calibri" w:cs="Calibri"/>
          <w:color w:val="343433"/>
          <w:sz w:val="20"/>
        </w:rPr>
        <w:t xml:space="preserve"> are about science for </w:t>
      </w:r>
      <w:r w:rsidRPr="00BE663D">
        <w:rPr>
          <w:rFonts w:ascii="Calibri" w:eastAsia="Calibri" w:hAnsi="Calibri" w:cs="Calibri"/>
          <w:i/>
          <w:color w:val="343433"/>
          <w:sz w:val="20"/>
        </w:rPr>
        <w:t>all</w:t>
      </w:r>
      <w:r w:rsidRPr="002E7952">
        <w:rPr>
          <w:rFonts w:ascii="Calibri" w:eastAsia="Calibri" w:hAnsi="Calibri" w:cs="Calibri"/>
          <w:color w:val="343433"/>
          <w:sz w:val="20"/>
        </w:rPr>
        <w:t xml:space="preserve"> students.</w:t>
      </w:r>
    </w:p>
    <w:p w14:paraId="49040AE3" w14:textId="77777777" w:rsidR="00750D9A" w:rsidRPr="002E7952" w:rsidRDefault="00750D9A" w:rsidP="00B7540B">
      <w:pPr>
        <w:pStyle w:val="ListParagraph"/>
        <w:numPr>
          <w:ilvl w:val="0"/>
          <w:numId w:val="4"/>
        </w:numPr>
        <w:ind w:left="1080"/>
        <w:jc w:val="left"/>
        <w:rPr>
          <w:rFonts w:ascii="Calibri" w:eastAsia="Calibri" w:hAnsi="Calibri" w:cs="Calibri"/>
          <w:color w:val="343433"/>
          <w:sz w:val="20"/>
        </w:rPr>
      </w:pPr>
      <w:r w:rsidRPr="002E7952">
        <w:rPr>
          <w:rFonts w:ascii="Calibri" w:eastAsia="Calibri" w:hAnsi="Calibri" w:cs="Calibri"/>
          <w:color w:val="343433"/>
          <w:sz w:val="20"/>
        </w:rPr>
        <w:t xml:space="preserve">In today’s world, science, engineering, and technology are not a luxury to be experienced by </w:t>
      </w:r>
      <w:r>
        <w:rPr>
          <w:rFonts w:ascii="Calibri" w:eastAsia="Calibri" w:hAnsi="Calibri" w:cs="Calibri"/>
          <w:color w:val="343433"/>
          <w:sz w:val="20"/>
        </w:rPr>
        <w:t xml:space="preserve">only </w:t>
      </w:r>
      <w:r w:rsidRPr="00BE663D">
        <w:rPr>
          <w:rFonts w:ascii="Calibri" w:eastAsia="Calibri" w:hAnsi="Calibri" w:cs="Calibri"/>
          <w:i/>
          <w:color w:val="343433"/>
          <w:sz w:val="20"/>
        </w:rPr>
        <w:t>some</w:t>
      </w:r>
      <w:r w:rsidRPr="002E7952">
        <w:rPr>
          <w:rFonts w:ascii="Calibri" w:eastAsia="Calibri" w:hAnsi="Calibri" w:cs="Calibri"/>
          <w:color w:val="343433"/>
          <w:sz w:val="20"/>
        </w:rPr>
        <w:t xml:space="preserve"> students.</w:t>
      </w:r>
    </w:p>
    <w:p w14:paraId="3B227E82" w14:textId="77777777" w:rsidR="00750D9A" w:rsidRPr="002E7952" w:rsidRDefault="00750D9A" w:rsidP="00B7540B">
      <w:pPr>
        <w:pStyle w:val="ListParagraph"/>
        <w:numPr>
          <w:ilvl w:val="0"/>
          <w:numId w:val="4"/>
        </w:numPr>
        <w:ind w:left="1080"/>
        <w:jc w:val="left"/>
        <w:rPr>
          <w:rFonts w:ascii="Calibri" w:eastAsia="Calibri" w:hAnsi="Calibri" w:cs="Calibri"/>
          <w:color w:val="343433"/>
          <w:sz w:val="20"/>
        </w:rPr>
      </w:pPr>
      <w:r w:rsidRPr="002E7952">
        <w:rPr>
          <w:rFonts w:ascii="Calibri" w:eastAsia="Calibri" w:hAnsi="Calibri" w:cs="Calibri"/>
          <w:color w:val="343433"/>
          <w:sz w:val="20"/>
        </w:rPr>
        <w:t>A strong science education equips students with skills necessary for all careers. Science develops students’ abilities to think critically and to innovate. All students need strong foundational knowledge in science to tackle difficult and/or long</w:t>
      </w:r>
      <w:r>
        <w:rPr>
          <w:rFonts w:ascii="Calibri" w:eastAsia="Calibri" w:hAnsi="Calibri" w:cs="Calibri"/>
          <w:color w:val="343433"/>
          <w:sz w:val="20"/>
        </w:rPr>
        <w:t>-</w:t>
      </w:r>
      <w:r w:rsidRPr="002E7952">
        <w:rPr>
          <w:rFonts w:ascii="Calibri" w:eastAsia="Calibri" w:hAnsi="Calibri" w:cs="Calibri"/>
          <w:color w:val="343433"/>
          <w:sz w:val="20"/>
        </w:rPr>
        <w:t xml:space="preserve">term issues that face both our generation and future generations. </w:t>
      </w:r>
    </w:p>
    <w:p w14:paraId="355C051D" w14:textId="77777777" w:rsidR="00750D9A" w:rsidRPr="002E7952" w:rsidRDefault="00750D9A" w:rsidP="00B7540B">
      <w:pPr>
        <w:pStyle w:val="ListParagraph"/>
        <w:numPr>
          <w:ilvl w:val="0"/>
          <w:numId w:val="4"/>
        </w:numPr>
        <w:ind w:left="1080"/>
        <w:jc w:val="left"/>
        <w:rPr>
          <w:rFonts w:ascii="Calibri" w:eastAsia="Calibri" w:hAnsi="Calibri" w:cs="Calibri"/>
          <w:color w:val="343433"/>
          <w:sz w:val="20"/>
        </w:rPr>
      </w:pPr>
      <w:r w:rsidRPr="002E7952">
        <w:rPr>
          <w:rFonts w:ascii="Calibri" w:eastAsia="Calibri" w:hAnsi="Calibri" w:cs="Calibri"/>
          <w:color w:val="343433"/>
          <w:sz w:val="20"/>
        </w:rPr>
        <w:t>Science, engineering, and technology:</w:t>
      </w:r>
    </w:p>
    <w:p w14:paraId="263CF2BE" w14:textId="77777777" w:rsidR="00750D9A" w:rsidRPr="002E7952" w:rsidRDefault="00750D9A" w:rsidP="00B7540B">
      <w:pPr>
        <w:pStyle w:val="ListParagraph"/>
        <w:numPr>
          <w:ilvl w:val="1"/>
          <w:numId w:val="4"/>
        </w:numPr>
        <w:jc w:val="left"/>
        <w:rPr>
          <w:rFonts w:ascii="Calibri" w:eastAsia="Calibri" w:hAnsi="Calibri" w:cs="Calibri"/>
          <w:color w:val="343433"/>
          <w:sz w:val="20"/>
        </w:rPr>
      </w:pPr>
      <w:r w:rsidRPr="002E7952">
        <w:rPr>
          <w:rFonts w:ascii="Calibri" w:eastAsia="Calibri" w:hAnsi="Calibri" w:cs="Calibri"/>
          <w:color w:val="343433"/>
          <w:sz w:val="20"/>
        </w:rPr>
        <w:t xml:space="preserve">Serve as cultural achievements and a </w:t>
      </w:r>
      <w:r>
        <w:rPr>
          <w:rFonts w:ascii="Calibri" w:eastAsia="Calibri" w:hAnsi="Calibri" w:cs="Calibri"/>
          <w:color w:val="343433"/>
          <w:sz w:val="20"/>
        </w:rPr>
        <w:t xml:space="preserve">common </w:t>
      </w:r>
      <w:r w:rsidRPr="002E7952">
        <w:rPr>
          <w:rFonts w:ascii="Calibri" w:eastAsia="Calibri" w:hAnsi="Calibri" w:cs="Calibri"/>
          <w:color w:val="343433"/>
          <w:sz w:val="20"/>
        </w:rPr>
        <w:t xml:space="preserve">good </w:t>
      </w:r>
      <w:r>
        <w:rPr>
          <w:rFonts w:ascii="Calibri" w:eastAsia="Calibri" w:hAnsi="Calibri" w:cs="Calibri"/>
          <w:color w:val="343433"/>
          <w:sz w:val="20"/>
        </w:rPr>
        <w:t>across societies</w:t>
      </w:r>
      <w:r w:rsidRPr="002E7952">
        <w:rPr>
          <w:rFonts w:ascii="Calibri" w:eastAsia="Calibri" w:hAnsi="Calibri" w:cs="Calibri"/>
          <w:color w:val="343433"/>
          <w:sz w:val="20"/>
        </w:rPr>
        <w:t>;</w:t>
      </w:r>
    </w:p>
    <w:p w14:paraId="0B392843" w14:textId="77777777" w:rsidR="00750D9A" w:rsidRPr="002E7952" w:rsidRDefault="00750D9A" w:rsidP="00B7540B">
      <w:pPr>
        <w:pStyle w:val="ListParagraph"/>
        <w:numPr>
          <w:ilvl w:val="1"/>
          <w:numId w:val="4"/>
        </w:numPr>
        <w:jc w:val="left"/>
        <w:rPr>
          <w:rFonts w:ascii="Calibri" w:eastAsia="Calibri" w:hAnsi="Calibri" w:cs="Calibri"/>
          <w:color w:val="343433"/>
          <w:sz w:val="20"/>
        </w:rPr>
      </w:pPr>
      <w:r w:rsidRPr="002E7952">
        <w:rPr>
          <w:rFonts w:ascii="Calibri" w:eastAsia="Calibri" w:hAnsi="Calibri" w:cs="Calibri"/>
          <w:color w:val="343433"/>
          <w:sz w:val="20"/>
        </w:rPr>
        <w:t>Permeate modern life and as such are essential at the individual level;</w:t>
      </w:r>
    </w:p>
    <w:p w14:paraId="2ACA3F86" w14:textId="30DFD7C2" w:rsidR="00750D9A" w:rsidRPr="002E7952" w:rsidRDefault="00750D9A" w:rsidP="00B7540B">
      <w:pPr>
        <w:pStyle w:val="ListParagraph"/>
        <w:numPr>
          <w:ilvl w:val="1"/>
          <w:numId w:val="4"/>
        </w:numPr>
        <w:jc w:val="left"/>
        <w:rPr>
          <w:rFonts w:ascii="Calibri" w:eastAsia="Calibri" w:hAnsi="Calibri" w:cs="Calibri"/>
          <w:color w:val="343433"/>
          <w:sz w:val="20"/>
        </w:rPr>
      </w:pPr>
      <w:r w:rsidRPr="002E7952">
        <w:rPr>
          <w:rFonts w:ascii="Calibri" w:eastAsia="Calibri" w:hAnsi="Calibri" w:cs="Calibri"/>
          <w:color w:val="343433"/>
          <w:sz w:val="20"/>
        </w:rPr>
        <w:t>Are critical to participation in public policy and good decision</w:t>
      </w:r>
      <w:r w:rsidR="00524400">
        <w:rPr>
          <w:rFonts w:ascii="Calibri" w:eastAsia="Calibri" w:hAnsi="Calibri" w:cs="Calibri"/>
          <w:color w:val="343433"/>
          <w:sz w:val="20"/>
        </w:rPr>
        <w:t>-</w:t>
      </w:r>
      <w:r w:rsidRPr="002E7952">
        <w:rPr>
          <w:rFonts w:ascii="Calibri" w:eastAsia="Calibri" w:hAnsi="Calibri" w:cs="Calibri"/>
          <w:color w:val="343433"/>
          <w:sz w:val="20"/>
        </w:rPr>
        <w:t>making; and</w:t>
      </w:r>
    </w:p>
    <w:p w14:paraId="2BF3BF76" w14:textId="419E28C6" w:rsidR="00750D9A" w:rsidRDefault="00750D9A" w:rsidP="00B7540B">
      <w:pPr>
        <w:pStyle w:val="ListParagraph"/>
        <w:numPr>
          <w:ilvl w:val="1"/>
          <w:numId w:val="4"/>
        </w:numPr>
        <w:jc w:val="left"/>
        <w:rPr>
          <w:rFonts w:ascii="Calibri" w:eastAsia="Calibri" w:hAnsi="Calibri" w:cs="Calibri"/>
          <w:color w:val="343433"/>
          <w:sz w:val="20"/>
        </w:rPr>
      </w:pPr>
      <w:r w:rsidRPr="002E7952">
        <w:rPr>
          <w:rFonts w:ascii="Calibri" w:eastAsia="Calibri" w:hAnsi="Calibri" w:cs="Calibri"/>
          <w:color w:val="343433"/>
          <w:sz w:val="20"/>
        </w:rPr>
        <w:t>Are essential for ensuring that future generations will live in a society that is economically viable, sustainable, and free.</w:t>
      </w:r>
    </w:p>
    <w:p w14:paraId="6B8F11D0" w14:textId="77777777" w:rsidR="00B7540B" w:rsidRDefault="00B7540B" w:rsidP="00431EE9">
      <w:pPr>
        <w:pStyle w:val="ListParagraph"/>
        <w:ind w:left="1440"/>
        <w:jc w:val="left"/>
        <w:rPr>
          <w:rFonts w:ascii="Calibri" w:eastAsia="Calibri" w:hAnsi="Calibri" w:cs="Calibri"/>
          <w:color w:val="343433"/>
          <w:sz w:val="20"/>
        </w:rPr>
      </w:pPr>
    </w:p>
    <w:p w14:paraId="74E48FA6" w14:textId="77777777" w:rsidR="00750D9A" w:rsidRDefault="00750D9A" w:rsidP="00011DA9">
      <w:pPr>
        <w:spacing w:after="160" w:line="259" w:lineRule="auto"/>
        <w:ind w:left="0" w:firstLine="0"/>
        <w:rPr>
          <w:b/>
          <w:color w:val="354681"/>
          <w:sz w:val="28"/>
        </w:rPr>
      </w:pPr>
      <w:bookmarkStart w:id="5" w:name="_Toc407550420"/>
      <w:r w:rsidRPr="00801E53">
        <w:rPr>
          <w:b/>
          <w:color w:val="354681"/>
          <w:sz w:val="28"/>
        </w:rPr>
        <w:t>Three-Dimensional Learning</w:t>
      </w:r>
      <w:bookmarkEnd w:id="5"/>
    </w:p>
    <w:p w14:paraId="3225CB96" w14:textId="6DD9193E" w:rsidR="00011DA9" w:rsidRPr="00431EE9" w:rsidRDefault="00011DA9" w:rsidP="00504DB0">
      <w:pPr>
        <w:spacing w:after="160" w:line="259" w:lineRule="auto"/>
        <w:ind w:left="720" w:firstLine="0"/>
        <w:rPr>
          <w:b/>
          <w:color w:val="auto"/>
          <w:sz w:val="24"/>
          <w:szCs w:val="24"/>
        </w:rPr>
      </w:pPr>
      <w:r w:rsidRPr="00431EE9">
        <w:rPr>
          <w:b/>
          <w:color w:val="auto"/>
          <w:sz w:val="24"/>
          <w:szCs w:val="24"/>
        </w:rPr>
        <w:t>Facilitator Notes</w:t>
      </w:r>
    </w:p>
    <w:p w14:paraId="0B72CBE8" w14:textId="4A0F1267" w:rsidR="00011DA9" w:rsidRPr="00406CF9" w:rsidRDefault="00011DA9" w:rsidP="00504DB0">
      <w:pPr>
        <w:ind w:left="720" w:firstLine="0"/>
        <w:rPr>
          <w:rFonts w:asciiTheme="minorHAnsi" w:eastAsiaTheme="minorHAnsi" w:hAnsiTheme="minorHAnsi" w:cstheme="minorBidi"/>
          <w:i/>
          <w:color w:val="45538B"/>
          <w:szCs w:val="20"/>
        </w:rPr>
      </w:pPr>
      <w:r w:rsidRPr="00011DA9">
        <w:rPr>
          <w:rFonts w:asciiTheme="minorHAnsi" w:eastAsiaTheme="minorHAnsi" w:hAnsiTheme="minorHAnsi" w:cstheme="minorBidi"/>
          <w:color w:val="45538B"/>
          <w:szCs w:val="20"/>
        </w:rPr>
        <w:t xml:space="preserve">Participants will need </w:t>
      </w:r>
      <w:hyperlink r:id="rId22" w:history="1">
        <w:r w:rsidRPr="00E20CC6">
          <w:rPr>
            <w:rStyle w:val="Hyperlink"/>
            <w:rFonts w:asciiTheme="minorHAnsi" w:eastAsiaTheme="minorHAnsi" w:hAnsiTheme="minorHAnsi" w:cstheme="minorBidi"/>
            <w:szCs w:val="20"/>
          </w:rPr>
          <w:t>Handout 1, Mo</w:t>
        </w:r>
        <w:r w:rsidR="007D6125" w:rsidRPr="00E20CC6">
          <w:rPr>
            <w:rStyle w:val="Hyperlink"/>
            <w:rFonts w:asciiTheme="minorHAnsi" w:eastAsiaTheme="minorHAnsi" w:hAnsiTheme="minorHAnsi" w:cstheme="minorBidi"/>
            <w:szCs w:val="20"/>
          </w:rPr>
          <w:t>dule 1,</w:t>
        </w:r>
        <w:r w:rsidRPr="00E20CC6">
          <w:rPr>
            <w:rStyle w:val="Hyperlink"/>
            <w:rFonts w:asciiTheme="minorHAnsi" w:eastAsiaTheme="minorHAnsi" w:hAnsiTheme="minorHAnsi" w:cstheme="minorBidi"/>
            <w:szCs w:val="20"/>
          </w:rPr>
          <w:t xml:space="preserve"> “The Framework,”</w:t>
        </w:r>
      </w:hyperlink>
      <w:r w:rsidRPr="00011DA9">
        <w:rPr>
          <w:rFonts w:asciiTheme="minorHAnsi" w:eastAsiaTheme="minorHAnsi" w:hAnsiTheme="minorHAnsi" w:cstheme="minorBidi"/>
          <w:color w:val="45538B"/>
          <w:szCs w:val="20"/>
        </w:rPr>
        <w:t xml:space="preserve"> for the remaining portion of Module 1</w:t>
      </w:r>
      <w:r w:rsidRPr="00406CF9">
        <w:rPr>
          <w:rFonts w:asciiTheme="minorHAnsi" w:eastAsiaTheme="minorHAnsi" w:hAnsiTheme="minorHAnsi" w:cstheme="minorBidi"/>
          <w:i/>
          <w:color w:val="45538B"/>
          <w:szCs w:val="20"/>
        </w:rPr>
        <w:t>.</w:t>
      </w:r>
    </w:p>
    <w:p w14:paraId="7F67BA54" w14:textId="1D78D627" w:rsidR="00750D9A" w:rsidRDefault="00550298" w:rsidP="00550298">
      <w:pPr>
        <w:tabs>
          <w:tab w:val="left" w:pos="630"/>
        </w:tabs>
        <w:spacing w:after="200" w:line="276" w:lineRule="auto"/>
        <w:ind w:left="720"/>
      </w:pPr>
      <w:r>
        <w:rPr>
          <w:noProof/>
        </w:rPr>
        <w:drawing>
          <wp:inline distT="0" distB="0" distL="0" distR="0" wp14:anchorId="5FC19ADD" wp14:editId="46023FD5">
            <wp:extent cx="2828509" cy="214312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79" r="12879"/>
                    <a:stretch/>
                  </pic:blipFill>
                  <pic:spPr bwMode="auto">
                    <a:xfrm>
                      <a:off x="0" y="0"/>
                      <a:ext cx="2833518" cy="2146921"/>
                    </a:xfrm>
                    <a:prstGeom prst="rect">
                      <a:avLst/>
                    </a:prstGeom>
                    <a:ln>
                      <a:noFill/>
                    </a:ln>
                    <a:extLst>
                      <a:ext uri="{53640926-AAD7-44D8-BBD7-CCE9431645EC}">
                        <a14:shadowObscured xmlns:a14="http://schemas.microsoft.com/office/drawing/2010/main"/>
                      </a:ext>
                    </a:extLst>
                  </pic:spPr>
                </pic:pic>
              </a:graphicData>
            </a:graphic>
          </wp:inline>
        </w:drawing>
      </w:r>
    </w:p>
    <w:p w14:paraId="49641F6D" w14:textId="387EB2B5" w:rsidR="00750D9A" w:rsidRPr="00B622B0" w:rsidRDefault="00750D9A" w:rsidP="00504DB0">
      <w:pPr>
        <w:spacing w:after="200" w:line="276" w:lineRule="auto"/>
        <w:ind w:left="720"/>
      </w:pPr>
      <w:bookmarkStart w:id="6" w:name="_Toc407550421"/>
      <w:r w:rsidRPr="00B622B0">
        <w:t xml:space="preserve">Slide </w:t>
      </w:r>
      <w:r w:rsidR="00796BE5">
        <w:t>5</w:t>
      </w:r>
      <w:bookmarkEnd w:id="6"/>
      <w:r w:rsidR="007D6125">
        <w:t>7</w:t>
      </w:r>
    </w:p>
    <w:p w14:paraId="21167CA1" w14:textId="25F1B526" w:rsidR="00750D9A" w:rsidRPr="007D6125" w:rsidRDefault="00750D9A" w:rsidP="00504DB0">
      <w:pPr>
        <w:spacing w:after="200" w:line="276" w:lineRule="auto"/>
        <w:ind w:left="720"/>
        <w:rPr>
          <w:b/>
          <w:sz w:val="24"/>
          <w:szCs w:val="24"/>
        </w:rPr>
      </w:pPr>
      <w:r w:rsidRPr="007D6125">
        <w:rPr>
          <w:b/>
          <w:sz w:val="24"/>
          <w:szCs w:val="24"/>
        </w:rPr>
        <w:t>Talking Points</w:t>
      </w:r>
    </w:p>
    <w:p w14:paraId="76B7F2C5" w14:textId="311D427F" w:rsidR="00750D9A" w:rsidRPr="00A5254A" w:rsidRDefault="00750D9A" w:rsidP="00504DB0">
      <w:pPr>
        <w:pStyle w:val="ListParagraph"/>
        <w:numPr>
          <w:ilvl w:val="0"/>
          <w:numId w:val="8"/>
        </w:numPr>
        <w:ind w:left="1080"/>
        <w:jc w:val="left"/>
        <w:rPr>
          <w:color w:val="343433"/>
          <w:sz w:val="20"/>
          <w:szCs w:val="20"/>
        </w:rPr>
      </w:pPr>
      <w:r w:rsidRPr="00A5254A">
        <w:rPr>
          <w:color w:val="343433"/>
          <w:sz w:val="20"/>
          <w:szCs w:val="20"/>
        </w:rPr>
        <w:t xml:space="preserve">Perhaps the most important shift in </w:t>
      </w:r>
      <w:r>
        <w:rPr>
          <w:color w:val="343433"/>
          <w:sz w:val="20"/>
          <w:szCs w:val="20"/>
        </w:rPr>
        <w:t xml:space="preserve">the </w:t>
      </w:r>
      <w:r w:rsidRPr="00A5254A">
        <w:rPr>
          <w:color w:val="343433"/>
          <w:sz w:val="20"/>
          <w:szCs w:val="20"/>
        </w:rPr>
        <w:t xml:space="preserve">NGSS is </w:t>
      </w:r>
      <w:r>
        <w:rPr>
          <w:color w:val="343433"/>
          <w:sz w:val="20"/>
          <w:szCs w:val="20"/>
        </w:rPr>
        <w:t>t</w:t>
      </w:r>
      <w:r w:rsidRPr="00A5254A">
        <w:rPr>
          <w:color w:val="343433"/>
          <w:sz w:val="20"/>
          <w:szCs w:val="20"/>
        </w:rPr>
        <w:t>hree-</w:t>
      </w:r>
      <w:r>
        <w:rPr>
          <w:color w:val="343433"/>
          <w:sz w:val="20"/>
          <w:szCs w:val="20"/>
        </w:rPr>
        <w:t>d</w:t>
      </w:r>
      <w:r w:rsidRPr="00A5254A">
        <w:rPr>
          <w:color w:val="343433"/>
          <w:sz w:val="20"/>
          <w:szCs w:val="20"/>
        </w:rPr>
        <w:t xml:space="preserve">imensional </w:t>
      </w:r>
      <w:r>
        <w:rPr>
          <w:color w:val="343433"/>
          <w:sz w:val="20"/>
          <w:szCs w:val="20"/>
        </w:rPr>
        <w:t>l</w:t>
      </w:r>
      <w:r w:rsidRPr="00A5254A">
        <w:rPr>
          <w:color w:val="343433"/>
          <w:sz w:val="20"/>
          <w:szCs w:val="20"/>
        </w:rPr>
        <w:t xml:space="preserve">earning. This shift is defined here in Module </w:t>
      </w:r>
      <w:r>
        <w:rPr>
          <w:color w:val="343433"/>
          <w:sz w:val="20"/>
          <w:szCs w:val="20"/>
        </w:rPr>
        <w:t>1</w:t>
      </w:r>
      <w:r w:rsidRPr="00A5254A">
        <w:rPr>
          <w:color w:val="343433"/>
          <w:sz w:val="20"/>
          <w:szCs w:val="20"/>
        </w:rPr>
        <w:t>; however, it</w:t>
      </w:r>
      <w:r>
        <w:rPr>
          <w:color w:val="343433"/>
          <w:sz w:val="20"/>
          <w:szCs w:val="20"/>
        </w:rPr>
        <w:t xml:space="preserve"> is</w:t>
      </w:r>
      <w:r w:rsidRPr="00A5254A">
        <w:rPr>
          <w:color w:val="343433"/>
          <w:sz w:val="20"/>
          <w:szCs w:val="20"/>
        </w:rPr>
        <w:t xml:space="preserve"> addressed in more detail in the third module of the professional learning.</w:t>
      </w:r>
    </w:p>
    <w:p w14:paraId="09E957F2" w14:textId="52D31379" w:rsidR="00750D9A" w:rsidRPr="00A5254A" w:rsidRDefault="00DC369F" w:rsidP="00504DB0">
      <w:pPr>
        <w:pStyle w:val="ListParagraph"/>
        <w:numPr>
          <w:ilvl w:val="0"/>
          <w:numId w:val="9"/>
        </w:numPr>
        <w:ind w:left="1080"/>
        <w:jc w:val="left"/>
        <w:rPr>
          <w:color w:val="343433"/>
          <w:sz w:val="20"/>
          <w:szCs w:val="20"/>
        </w:rPr>
      </w:pPr>
      <w:r w:rsidRPr="00A5254A">
        <w:rPr>
          <w:noProof/>
          <w:szCs w:val="20"/>
        </w:rPr>
        <mc:AlternateContent>
          <mc:Choice Requires="wpg">
            <w:drawing>
              <wp:anchor distT="0" distB="0" distL="114300" distR="114300" simplePos="0" relativeHeight="251580928" behindDoc="0" locked="0" layoutInCell="1" allowOverlap="1" wp14:anchorId="55DA7421" wp14:editId="5F57B3C1">
                <wp:simplePos x="0" y="0"/>
                <wp:positionH relativeFrom="column">
                  <wp:posOffset>-252095</wp:posOffset>
                </wp:positionH>
                <wp:positionV relativeFrom="paragraph">
                  <wp:posOffset>233051</wp:posOffset>
                </wp:positionV>
                <wp:extent cx="267970" cy="269240"/>
                <wp:effectExtent l="0" t="0" r="17780" b="16510"/>
                <wp:wrapNone/>
                <wp:docPr id="3605" name="Group 3605"/>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06"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607"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608"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09"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CE14434" id="Group 3605" o:spid="_x0000_s1026" style="position:absolute;margin-left:-19.85pt;margin-top:18.35pt;width:21.1pt;height:21.2pt;z-index:251580928;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750D9A" w:rsidRPr="00A5254A">
        <w:rPr>
          <w:color w:val="343433"/>
          <w:sz w:val="20"/>
          <w:szCs w:val="20"/>
        </w:rPr>
        <w:t>The three dimensions are practices, crosscutting concepts, and disciplinary core ideas.</w:t>
      </w:r>
    </w:p>
    <w:p w14:paraId="57DF9370" w14:textId="13161FEA" w:rsidR="00750D9A" w:rsidRPr="000203C1" w:rsidRDefault="00750D9A" w:rsidP="00504DB0">
      <w:pPr>
        <w:pStyle w:val="ListParagraph"/>
        <w:numPr>
          <w:ilvl w:val="0"/>
          <w:numId w:val="9"/>
        </w:numPr>
        <w:ind w:left="1080"/>
        <w:jc w:val="left"/>
        <w:rPr>
          <w:i/>
          <w:color w:val="2F5496" w:themeColor="accent5" w:themeShade="BF"/>
          <w:sz w:val="20"/>
          <w:szCs w:val="20"/>
        </w:rPr>
      </w:pPr>
      <w:r w:rsidRPr="00A73200">
        <w:rPr>
          <w:color w:val="343433"/>
          <w:sz w:val="20"/>
          <w:szCs w:val="20"/>
        </w:rPr>
        <w:t xml:space="preserve">When you hear the term “three-dimensional learning,” what does it mean to you? Take </w:t>
      </w:r>
      <w:r w:rsidRPr="0044790C">
        <w:rPr>
          <w:color w:val="343433"/>
          <w:sz w:val="20"/>
          <w:szCs w:val="20"/>
        </w:rPr>
        <w:t>two or three minutes to talk about this at your tables. Be prepared to share.</w:t>
      </w:r>
      <w:r>
        <w:rPr>
          <w:color w:val="343433"/>
          <w:sz w:val="20"/>
          <w:szCs w:val="20"/>
        </w:rPr>
        <w:t xml:space="preserve"> </w:t>
      </w:r>
      <w:r w:rsidRPr="00406CF9">
        <w:rPr>
          <w:i/>
          <w:color w:val="45538B"/>
          <w:sz w:val="20"/>
          <w:szCs w:val="20"/>
        </w:rPr>
        <w:t>[Note to facilitator: Allow two to three minutes, and then ask a few tables to share.]</w:t>
      </w:r>
    </w:p>
    <w:p w14:paraId="37281631" w14:textId="56D9E368" w:rsidR="00750D9A" w:rsidRPr="00A5254A" w:rsidRDefault="00750D9A" w:rsidP="00504DB0">
      <w:pPr>
        <w:pStyle w:val="ListParagraph"/>
        <w:numPr>
          <w:ilvl w:val="0"/>
          <w:numId w:val="9"/>
        </w:numPr>
        <w:ind w:left="1080"/>
        <w:jc w:val="left"/>
        <w:rPr>
          <w:color w:val="343433"/>
          <w:sz w:val="20"/>
          <w:szCs w:val="20"/>
        </w:rPr>
      </w:pPr>
      <w:r w:rsidRPr="00A5254A">
        <w:rPr>
          <w:color w:val="343433"/>
          <w:sz w:val="20"/>
          <w:szCs w:val="20"/>
        </w:rPr>
        <w:t>Three-dimensional learning is when these three dimensions work together to support students in making sense of phenomena or design</w:t>
      </w:r>
      <w:r w:rsidR="00504DB0">
        <w:rPr>
          <w:color w:val="343433"/>
          <w:sz w:val="20"/>
          <w:szCs w:val="20"/>
        </w:rPr>
        <w:t>ing</w:t>
      </w:r>
      <w:r w:rsidRPr="00A5254A">
        <w:rPr>
          <w:color w:val="343433"/>
          <w:sz w:val="20"/>
          <w:szCs w:val="20"/>
        </w:rPr>
        <w:t xml:space="preserve"> solutions to problems.</w:t>
      </w:r>
    </w:p>
    <w:p w14:paraId="17E81BDD" w14:textId="77777777" w:rsidR="00750D9A" w:rsidRDefault="00750D9A" w:rsidP="00504DB0">
      <w:pPr>
        <w:pStyle w:val="ListParagraph"/>
        <w:numPr>
          <w:ilvl w:val="0"/>
          <w:numId w:val="9"/>
        </w:numPr>
        <w:ind w:left="1080"/>
        <w:jc w:val="left"/>
        <w:rPr>
          <w:color w:val="343433"/>
          <w:sz w:val="20"/>
          <w:szCs w:val="20"/>
        </w:rPr>
      </w:pPr>
      <w:r w:rsidRPr="00A5254A">
        <w:rPr>
          <w:color w:val="343433"/>
          <w:sz w:val="20"/>
          <w:szCs w:val="20"/>
        </w:rPr>
        <w:lastRenderedPageBreak/>
        <w:t>Before looking at how the dimensions work together, we’ll look at the three separately to ensure our common understanding of each.</w:t>
      </w:r>
    </w:p>
    <w:p w14:paraId="3E819A64" w14:textId="77777777" w:rsidR="00750D9A" w:rsidRPr="00B42242" w:rsidRDefault="00750D9A" w:rsidP="00750D9A">
      <w:pPr>
        <w:rPr>
          <w:szCs w:val="20"/>
        </w:rPr>
      </w:pPr>
    </w:p>
    <w:p w14:paraId="0D0CD582" w14:textId="77777777" w:rsidR="00750D9A" w:rsidRPr="00E9269D" w:rsidRDefault="00750D9A" w:rsidP="00750D9A">
      <w:pPr>
        <w:spacing w:after="200" w:line="276" w:lineRule="auto"/>
        <w:ind w:left="355"/>
        <w:rPr>
          <w:b/>
          <w:color w:val="354681"/>
          <w:sz w:val="28"/>
        </w:rPr>
      </w:pPr>
      <w:bookmarkStart w:id="7" w:name="_Toc407550422"/>
      <w:r w:rsidRPr="00E9269D">
        <w:rPr>
          <w:b/>
          <w:color w:val="354681"/>
          <w:sz w:val="28"/>
        </w:rPr>
        <w:t>Practices</w:t>
      </w:r>
      <w:bookmarkEnd w:id="7"/>
    </w:p>
    <w:p w14:paraId="40679446" w14:textId="7FF5E501" w:rsidR="00750D9A" w:rsidRDefault="00550298" w:rsidP="00550298">
      <w:pPr>
        <w:spacing w:after="200" w:line="276" w:lineRule="auto"/>
        <w:ind w:left="720"/>
      </w:pPr>
      <w:r>
        <w:rPr>
          <w:noProof/>
        </w:rPr>
        <w:drawing>
          <wp:inline distT="0" distB="0" distL="0" distR="0" wp14:anchorId="08319FC6" wp14:editId="58FCAC01">
            <wp:extent cx="2681401" cy="2019300"/>
            <wp:effectExtent l="0" t="0" r="508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727" r="12576"/>
                    <a:stretch/>
                  </pic:blipFill>
                  <pic:spPr bwMode="auto">
                    <a:xfrm>
                      <a:off x="0" y="0"/>
                      <a:ext cx="2687691" cy="2024037"/>
                    </a:xfrm>
                    <a:prstGeom prst="rect">
                      <a:avLst/>
                    </a:prstGeom>
                    <a:ln>
                      <a:noFill/>
                    </a:ln>
                    <a:extLst>
                      <a:ext uri="{53640926-AAD7-44D8-BBD7-CCE9431645EC}">
                        <a14:shadowObscured xmlns:a14="http://schemas.microsoft.com/office/drawing/2010/main"/>
                      </a:ext>
                    </a:extLst>
                  </pic:spPr>
                </pic:pic>
              </a:graphicData>
            </a:graphic>
          </wp:inline>
        </w:drawing>
      </w:r>
    </w:p>
    <w:p w14:paraId="60B0162C" w14:textId="18E4E284" w:rsidR="00750D9A" w:rsidRDefault="00750D9A" w:rsidP="00504DB0">
      <w:pPr>
        <w:spacing w:after="200" w:line="276" w:lineRule="auto"/>
        <w:ind w:left="720"/>
      </w:pPr>
      <w:bookmarkStart w:id="8" w:name="_Toc407550423"/>
      <w:r>
        <w:t xml:space="preserve">Slide </w:t>
      </w:r>
      <w:r w:rsidR="00133D26">
        <w:t>5</w:t>
      </w:r>
      <w:bookmarkEnd w:id="8"/>
      <w:r w:rsidR="007D6125">
        <w:t>8</w:t>
      </w:r>
    </w:p>
    <w:p w14:paraId="5E4F8088" w14:textId="77777777" w:rsidR="00750D9A" w:rsidRPr="00011DA9" w:rsidRDefault="00750D9A" w:rsidP="00504DB0">
      <w:pPr>
        <w:spacing w:after="200" w:line="276" w:lineRule="auto"/>
        <w:ind w:left="720"/>
        <w:rPr>
          <w:b/>
          <w:sz w:val="24"/>
          <w:szCs w:val="24"/>
        </w:rPr>
      </w:pPr>
      <w:r w:rsidRPr="00011DA9">
        <w:rPr>
          <w:b/>
          <w:sz w:val="24"/>
          <w:szCs w:val="24"/>
        </w:rPr>
        <w:t>Talking Points</w:t>
      </w:r>
    </w:p>
    <w:p w14:paraId="2B02C67C" w14:textId="4CE719F3" w:rsidR="00750D9A" w:rsidRPr="00A5254A" w:rsidRDefault="00750D9A" w:rsidP="00504DB0">
      <w:pPr>
        <w:pStyle w:val="ListParagraph"/>
        <w:numPr>
          <w:ilvl w:val="0"/>
          <w:numId w:val="10"/>
        </w:numPr>
        <w:ind w:left="1080"/>
        <w:jc w:val="left"/>
        <w:rPr>
          <w:color w:val="343433"/>
          <w:sz w:val="20"/>
          <w:szCs w:val="20"/>
        </w:rPr>
      </w:pPr>
      <w:r w:rsidRPr="000203C1">
        <w:rPr>
          <w:i/>
          <w:color w:val="343433"/>
          <w:sz w:val="20"/>
          <w:szCs w:val="20"/>
        </w:rPr>
        <w:t>Practices</w:t>
      </w:r>
      <w:r w:rsidRPr="00A5254A">
        <w:rPr>
          <w:color w:val="343433"/>
          <w:sz w:val="20"/>
          <w:szCs w:val="20"/>
        </w:rPr>
        <w:t xml:space="preserve"> are the behaviors that scientists engage in as they investigate and build models and theories about the natural world</w:t>
      </w:r>
      <w:r>
        <w:rPr>
          <w:color w:val="343433"/>
          <w:sz w:val="20"/>
          <w:szCs w:val="20"/>
        </w:rPr>
        <w:t>, as well as</w:t>
      </w:r>
      <w:r w:rsidRPr="00A5254A">
        <w:rPr>
          <w:color w:val="343433"/>
          <w:sz w:val="20"/>
          <w:szCs w:val="20"/>
        </w:rPr>
        <w:t xml:space="preserve"> the </w:t>
      </w:r>
      <w:r w:rsidR="00504DB0">
        <w:rPr>
          <w:color w:val="343433"/>
          <w:sz w:val="20"/>
          <w:szCs w:val="20"/>
        </w:rPr>
        <w:t>behaviors</w:t>
      </w:r>
      <w:r w:rsidRPr="00A5254A">
        <w:rPr>
          <w:color w:val="343433"/>
          <w:sz w:val="20"/>
          <w:szCs w:val="20"/>
        </w:rPr>
        <w:t xml:space="preserve"> that engineers use as they design and build models and systems.</w:t>
      </w:r>
    </w:p>
    <w:p w14:paraId="24855E29" w14:textId="77777777" w:rsidR="00750D9A" w:rsidRPr="00A5254A" w:rsidRDefault="00750D9A" w:rsidP="00504DB0">
      <w:pPr>
        <w:pStyle w:val="ListParagraph"/>
        <w:numPr>
          <w:ilvl w:val="0"/>
          <w:numId w:val="10"/>
        </w:numPr>
        <w:ind w:left="1080"/>
        <w:jc w:val="left"/>
        <w:rPr>
          <w:color w:val="343433"/>
          <w:sz w:val="20"/>
          <w:szCs w:val="20"/>
          <w:lang w:val="en"/>
        </w:rPr>
      </w:pPr>
      <w:r w:rsidRPr="00A5254A">
        <w:rPr>
          <w:color w:val="343433"/>
          <w:sz w:val="20"/>
          <w:szCs w:val="20"/>
          <w:lang w:val="en"/>
        </w:rPr>
        <w:t xml:space="preserve">The term </w:t>
      </w:r>
      <w:r w:rsidRPr="000203C1">
        <w:rPr>
          <w:i/>
          <w:color w:val="343433"/>
          <w:sz w:val="20"/>
          <w:szCs w:val="20"/>
          <w:lang w:val="en"/>
        </w:rPr>
        <w:t>practices</w:t>
      </w:r>
      <w:r w:rsidRPr="00A5254A">
        <w:rPr>
          <w:color w:val="343433"/>
          <w:sz w:val="20"/>
          <w:szCs w:val="20"/>
          <w:lang w:val="en"/>
        </w:rPr>
        <w:t xml:space="preserve"> </w:t>
      </w:r>
      <w:proofErr w:type="gramStart"/>
      <w:r w:rsidRPr="00A5254A">
        <w:rPr>
          <w:color w:val="343433"/>
          <w:sz w:val="20"/>
          <w:szCs w:val="20"/>
          <w:lang w:val="en"/>
        </w:rPr>
        <w:t>is</w:t>
      </w:r>
      <w:proofErr w:type="gramEnd"/>
      <w:r w:rsidRPr="00A5254A">
        <w:rPr>
          <w:color w:val="343433"/>
          <w:sz w:val="20"/>
          <w:szCs w:val="20"/>
          <w:lang w:val="en"/>
        </w:rPr>
        <w:t xml:space="preserve"> used instead of “skills” to emphasize that engaging in scientific investigation requires not only skill but also </w:t>
      </w:r>
      <w:r w:rsidRPr="000203C1">
        <w:rPr>
          <w:i/>
          <w:color w:val="343433"/>
          <w:sz w:val="20"/>
          <w:szCs w:val="20"/>
          <w:lang w:val="en"/>
        </w:rPr>
        <w:t xml:space="preserve">knowledge </w:t>
      </w:r>
      <w:r w:rsidRPr="00A5254A">
        <w:rPr>
          <w:color w:val="343433"/>
          <w:sz w:val="20"/>
          <w:szCs w:val="20"/>
          <w:lang w:val="en"/>
        </w:rPr>
        <w:t xml:space="preserve">that is specific to each practice. </w:t>
      </w:r>
    </w:p>
    <w:p w14:paraId="2B7A1FF1" w14:textId="58DB6FD2" w:rsidR="00750D9A" w:rsidRPr="00802E79" w:rsidRDefault="00550298" w:rsidP="00550298">
      <w:pPr>
        <w:spacing w:after="200" w:line="276" w:lineRule="auto"/>
        <w:ind w:left="720"/>
      </w:pPr>
      <w:r>
        <w:rPr>
          <w:noProof/>
        </w:rPr>
        <w:drawing>
          <wp:inline distT="0" distB="0" distL="0" distR="0" wp14:anchorId="798A712F" wp14:editId="1B54BB3F">
            <wp:extent cx="2751697" cy="20764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576" r="12879"/>
                    <a:stretch/>
                  </pic:blipFill>
                  <pic:spPr bwMode="auto">
                    <a:xfrm>
                      <a:off x="0" y="0"/>
                      <a:ext cx="2759334" cy="2082213"/>
                    </a:xfrm>
                    <a:prstGeom prst="rect">
                      <a:avLst/>
                    </a:prstGeom>
                    <a:ln>
                      <a:noFill/>
                    </a:ln>
                    <a:extLst>
                      <a:ext uri="{53640926-AAD7-44D8-BBD7-CCE9431645EC}">
                        <a14:shadowObscured xmlns:a14="http://schemas.microsoft.com/office/drawing/2010/main"/>
                      </a:ext>
                    </a:extLst>
                  </pic:spPr>
                </pic:pic>
              </a:graphicData>
            </a:graphic>
          </wp:inline>
        </w:drawing>
      </w:r>
    </w:p>
    <w:p w14:paraId="07281A40" w14:textId="1679B471" w:rsidR="00750D9A" w:rsidRDefault="00750D9A" w:rsidP="00504DB0">
      <w:pPr>
        <w:spacing w:after="200" w:line="276" w:lineRule="auto"/>
        <w:ind w:left="720"/>
      </w:pPr>
      <w:bookmarkStart w:id="9" w:name="_Toc407550424"/>
      <w:r>
        <w:t xml:space="preserve">Slide </w:t>
      </w:r>
      <w:bookmarkEnd w:id="9"/>
      <w:r w:rsidR="007D6125">
        <w:t>59</w:t>
      </w:r>
    </w:p>
    <w:p w14:paraId="2883B77C" w14:textId="77777777" w:rsidR="00750D9A" w:rsidRPr="00011DA9" w:rsidRDefault="00750D9A" w:rsidP="00504DB0">
      <w:pPr>
        <w:spacing w:after="200" w:line="276" w:lineRule="auto"/>
        <w:ind w:left="720"/>
        <w:rPr>
          <w:b/>
          <w:sz w:val="24"/>
          <w:szCs w:val="24"/>
        </w:rPr>
      </w:pPr>
      <w:r w:rsidRPr="00011DA9">
        <w:rPr>
          <w:b/>
          <w:sz w:val="24"/>
          <w:szCs w:val="24"/>
        </w:rPr>
        <w:t>Talking Points</w:t>
      </w:r>
    </w:p>
    <w:p w14:paraId="6022C64B" w14:textId="77777777" w:rsidR="00750D9A" w:rsidRPr="00A5254A" w:rsidRDefault="00750D9A" w:rsidP="00504DB0">
      <w:pPr>
        <w:pStyle w:val="ListParagraph"/>
        <w:numPr>
          <w:ilvl w:val="0"/>
          <w:numId w:val="11"/>
        </w:numPr>
        <w:ind w:left="1080"/>
        <w:jc w:val="left"/>
        <w:rPr>
          <w:color w:val="343433"/>
          <w:sz w:val="20"/>
          <w:szCs w:val="20"/>
        </w:rPr>
      </w:pPr>
      <w:r w:rsidRPr="00A5254A">
        <w:rPr>
          <w:color w:val="343433"/>
          <w:sz w:val="20"/>
          <w:szCs w:val="20"/>
        </w:rPr>
        <w:t xml:space="preserve">The </w:t>
      </w:r>
      <w:r w:rsidRPr="000203C1">
        <w:rPr>
          <w:i/>
          <w:color w:val="343433"/>
          <w:sz w:val="20"/>
          <w:szCs w:val="20"/>
        </w:rPr>
        <w:t>Framework</w:t>
      </w:r>
      <w:r w:rsidRPr="00F27896">
        <w:rPr>
          <w:color w:val="343433"/>
          <w:sz w:val="20"/>
          <w:szCs w:val="20"/>
        </w:rPr>
        <w:t xml:space="preserve"> </w:t>
      </w:r>
      <w:r w:rsidRPr="00A5254A">
        <w:rPr>
          <w:color w:val="343433"/>
          <w:sz w:val="20"/>
          <w:szCs w:val="20"/>
        </w:rPr>
        <w:t xml:space="preserve">identifies scientific and engineering practices that occur throughout the different disciplines of science. Descriptions of these practices and how they should become more complex over time can be found in the </w:t>
      </w:r>
      <w:r w:rsidRPr="000203C1">
        <w:rPr>
          <w:i/>
          <w:color w:val="343433"/>
          <w:sz w:val="20"/>
          <w:szCs w:val="20"/>
        </w:rPr>
        <w:t>Framework</w:t>
      </w:r>
      <w:r w:rsidRPr="00F27896">
        <w:rPr>
          <w:color w:val="343433"/>
          <w:sz w:val="20"/>
          <w:szCs w:val="20"/>
        </w:rPr>
        <w:t xml:space="preserve"> </w:t>
      </w:r>
      <w:r w:rsidRPr="00A5254A">
        <w:rPr>
          <w:color w:val="343433"/>
          <w:sz w:val="20"/>
          <w:szCs w:val="20"/>
        </w:rPr>
        <w:t>and the NGSS.</w:t>
      </w:r>
    </w:p>
    <w:p w14:paraId="311E1891" w14:textId="77777777" w:rsidR="00750D9A" w:rsidRPr="00A5254A" w:rsidRDefault="00750D9A" w:rsidP="00504DB0">
      <w:pPr>
        <w:pStyle w:val="ListParagraph"/>
        <w:numPr>
          <w:ilvl w:val="0"/>
          <w:numId w:val="11"/>
        </w:numPr>
        <w:ind w:left="1080"/>
        <w:jc w:val="left"/>
        <w:rPr>
          <w:color w:val="343433"/>
          <w:sz w:val="20"/>
          <w:szCs w:val="20"/>
        </w:rPr>
      </w:pPr>
      <w:r w:rsidRPr="00A5254A">
        <w:rPr>
          <w:color w:val="343433"/>
          <w:sz w:val="20"/>
          <w:szCs w:val="20"/>
        </w:rPr>
        <w:lastRenderedPageBreak/>
        <w:t>These practices are:</w:t>
      </w:r>
    </w:p>
    <w:p w14:paraId="6AA14D09" w14:textId="77777777" w:rsidR="00750D9A" w:rsidRPr="00A5254A" w:rsidRDefault="00750D9A" w:rsidP="00504DB0">
      <w:pPr>
        <w:pStyle w:val="ListParagraph"/>
        <w:numPr>
          <w:ilvl w:val="1"/>
          <w:numId w:val="11"/>
        </w:numPr>
        <w:jc w:val="left"/>
        <w:rPr>
          <w:color w:val="343433"/>
          <w:sz w:val="20"/>
          <w:szCs w:val="20"/>
        </w:rPr>
      </w:pPr>
      <w:r w:rsidRPr="00A5254A">
        <w:rPr>
          <w:color w:val="343433"/>
          <w:sz w:val="20"/>
          <w:szCs w:val="20"/>
        </w:rPr>
        <w:t>Asking questions (for science) and defining problems (for engineering);</w:t>
      </w:r>
    </w:p>
    <w:p w14:paraId="491554B8" w14:textId="77777777" w:rsidR="00750D9A" w:rsidRPr="00A5254A" w:rsidRDefault="00750D9A" w:rsidP="00504DB0">
      <w:pPr>
        <w:pStyle w:val="ListParagraph"/>
        <w:numPr>
          <w:ilvl w:val="1"/>
          <w:numId w:val="11"/>
        </w:numPr>
        <w:jc w:val="left"/>
        <w:rPr>
          <w:color w:val="343433"/>
          <w:sz w:val="20"/>
          <w:szCs w:val="20"/>
        </w:rPr>
      </w:pPr>
      <w:r w:rsidRPr="00A5254A">
        <w:rPr>
          <w:color w:val="343433"/>
          <w:sz w:val="20"/>
          <w:szCs w:val="20"/>
        </w:rPr>
        <w:t>Developing and using models;</w:t>
      </w:r>
    </w:p>
    <w:p w14:paraId="525FF9C0" w14:textId="77777777" w:rsidR="00750D9A" w:rsidRPr="00A5254A" w:rsidRDefault="00750D9A" w:rsidP="00504DB0">
      <w:pPr>
        <w:pStyle w:val="ListParagraph"/>
        <w:numPr>
          <w:ilvl w:val="1"/>
          <w:numId w:val="11"/>
        </w:numPr>
        <w:jc w:val="left"/>
        <w:rPr>
          <w:color w:val="343433"/>
          <w:sz w:val="20"/>
          <w:szCs w:val="20"/>
        </w:rPr>
      </w:pPr>
      <w:r w:rsidRPr="00A5254A">
        <w:rPr>
          <w:color w:val="343433"/>
          <w:sz w:val="20"/>
          <w:szCs w:val="20"/>
        </w:rPr>
        <w:t>Planning and carrying out investigations;</w:t>
      </w:r>
    </w:p>
    <w:p w14:paraId="46FD0B99" w14:textId="77777777" w:rsidR="00750D9A" w:rsidRPr="00A5254A" w:rsidRDefault="00750D9A" w:rsidP="00504DB0">
      <w:pPr>
        <w:pStyle w:val="ListParagraph"/>
        <w:numPr>
          <w:ilvl w:val="1"/>
          <w:numId w:val="11"/>
        </w:numPr>
        <w:jc w:val="left"/>
        <w:rPr>
          <w:color w:val="343433"/>
          <w:sz w:val="20"/>
          <w:szCs w:val="20"/>
        </w:rPr>
      </w:pPr>
      <w:r w:rsidRPr="00A5254A">
        <w:rPr>
          <w:color w:val="343433"/>
          <w:sz w:val="20"/>
          <w:szCs w:val="20"/>
        </w:rPr>
        <w:t>Analyzing and interpreting data;</w:t>
      </w:r>
    </w:p>
    <w:p w14:paraId="74B2C60B" w14:textId="77777777" w:rsidR="00750D9A" w:rsidRPr="00A5254A" w:rsidRDefault="00750D9A" w:rsidP="00504DB0">
      <w:pPr>
        <w:pStyle w:val="ListParagraph"/>
        <w:numPr>
          <w:ilvl w:val="1"/>
          <w:numId w:val="11"/>
        </w:numPr>
        <w:jc w:val="left"/>
        <w:rPr>
          <w:color w:val="343433"/>
          <w:sz w:val="20"/>
          <w:szCs w:val="20"/>
        </w:rPr>
      </w:pPr>
      <w:r w:rsidRPr="00A5254A">
        <w:rPr>
          <w:color w:val="343433"/>
          <w:sz w:val="20"/>
          <w:szCs w:val="20"/>
        </w:rPr>
        <w:t>Using mathematics and computational thinking;</w:t>
      </w:r>
    </w:p>
    <w:p w14:paraId="09648F8E" w14:textId="5BE081A5" w:rsidR="00750D9A" w:rsidRPr="00A5254A" w:rsidRDefault="00750D9A" w:rsidP="00504DB0">
      <w:pPr>
        <w:pStyle w:val="ListParagraph"/>
        <w:numPr>
          <w:ilvl w:val="1"/>
          <w:numId w:val="11"/>
        </w:numPr>
        <w:ind w:right="-86"/>
        <w:jc w:val="left"/>
        <w:rPr>
          <w:color w:val="343433"/>
          <w:sz w:val="20"/>
          <w:szCs w:val="20"/>
        </w:rPr>
      </w:pPr>
      <w:r w:rsidRPr="00A5254A">
        <w:rPr>
          <w:color w:val="343433"/>
          <w:sz w:val="20"/>
          <w:szCs w:val="20"/>
        </w:rPr>
        <w:t>Constructing explanations (for science) and designing solutions (for engineering);</w:t>
      </w:r>
    </w:p>
    <w:p w14:paraId="71E4024A" w14:textId="00701B3C" w:rsidR="00750D9A" w:rsidRPr="00A5254A" w:rsidRDefault="00504DB0" w:rsidP="00504DB0">
      <w:pPr>
        <w:pStyle w:val="ListParagraph"/>
        <w:numPr>
          <w:ilvl w:val="1"/>
          <w:numId w:val="11"/>
        </w:numPr>
        <w:jc w:val="left"/>
        <w:rPr>
          <w:color w:val="343433"/>
          <w:sz w:val="20"/>
          <w:szCs w:val="20"/>
        </w:rPr>
      </w:pPr>
      <w:r>
        <w:rPr>
          <w:noProof/>
        </w:rPr>
        <w:drawing>
          <wp:anchor distT="0" distB="0" distL="114300" distR="114300" simplePos="0" relativeHeight="251571200" behindDoc="0" locked="0" layoutInCell="1" allowOverlap="1" wp14:anchorId="04C2B4D2" wp14:editId="1CA01085">
            <wp:simplePos x="0" y="0"/>
            <wp:positionH relativeFrom="column">
              <wp:posOffset>-234003</wp:posOffset>
            </wp:positionH>
            <wp:positionV relativeFrom="paragraph">
              <wp:posOffset>220393</wp:posOffset>
            </wp:positionV>
            <wp:extent cx="358140" cy="355600"/>
            <wp:effectExtent l="0" t="0" r="3810" b="635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140" cy="355600"/>
                    </a:xfrm>
                    <a:prstGeom prst="rect">
                      <a:avLst/>
                    </a:prstGeom>
                  </pic:spPr>
                </pic:pic>
              </a:graphicData>
            </a:graphic>
          </wp:anchor>
        </w:drawing>
      </w:r>
      <w:r w:rsidR="00750D9A" w:rsidRPr="00A5254A">
        <w:rPr>
          <w:color w:val="343433"/>
          <w:sz w:val="20"/>
          <w:szCs w:val="20"/>
        </w:rPr>
        <w:t>Engaging in argument from evidence; and</w:t>
      </w:r>
    </w:p>
    <w:p w14:paraId="5338CA91" w14:textId="75029DE4" w:rsidR="00750D9A" w:rsidRPr="00A5254A" w:rsidRDefault="00750D9A" w:rsidP="00504DB0">
      <w:pPr>
        <w:pStyle w:val="ListParagraph"/>
        <w:numPr>
          <w:ilvl w:val="1"/>
          <w:numId w:val="11"/>
        </w:numPr>
        <w:jc w:val="left"/>
        <w:rPr>
          <w:color w:val="343433"/>
          <w:sz w:val="20"/>
          <w:szCs w:val="20"/>
        </w:rPr>
      </w:pPr>
      <w:r w:rsidRPr="00A5254A">
        <w:rPr>
          <w:color w:val="343433"/>
          <w:sz w:val="20"/>
          <w:szCs w:val="20"/>
        </w:rPr>
        <w:t>Obtaining, evaluating, and communicating information.</w:t>
      </w:r>
    </w:p>
    <w:p w14:paraId="44BFF5EA" w14:textId="77777777" w:rsidR="00750D9A" w:rsidRPr="00A5254A" w:rsidRDefault="00750D9A" w:rsidP="00504DB0">
      <w:pPr>
        <w:pStyle w:val="ListParagraph"/>
        <w:numPr>
          <w:ilvl w:val="0"/>
          <w:numId w:val="13"/>
        </w:numPr>
        <w:ind w:left="1080"/>
        <w:jc w:val="left"/>
        <w:rPr>
          <w:color w:val="343433"/>
          <w:sz w:val="20"/>
          <w:szCs w:val="20"/>
        </w:rPr>
      </w:pPr>
      <w:r w:rsidRPr="008F78AD">
        <w:rPr>
          <w:color w:val="343433"/>
          <w:sz w:val="20"/>
          <w:szCs w:val="20"/>
        </w:rPr>
        <w:t xml:space="preserve">Let’s watch Joe </w:t>
      </w:r>
      <w:proofErr w:type="spellStart"/>
      <w:r w:rsidRPr="008F78AD">
        <w:rPr>
          <w:color w:val="343433"/>
          <w:sz w:val="20"/>
          <w:szCs w:val="20"/>
        </w:rPr>
        <w:t>Krajcik</w:t>
      </w:r>
      <w:proofErr w:type="spellEnd"/>
      <w:r w:rsidRPr="008F78AD">
        <w:rPr>
          <w:color w:val="343433"/>
          <w:sz w:val="20"/>
          <w:szCs w:val="20"/>
        </w:rPr>
        <w:t xml:space="preserve"> </w:t>
      </w:r>
      <w:r>
        <w:rPr>
          <w:sz w:val="20"/>
          <w:szCs w:val="18"/>
        </w:rPr>
        <w:t xml:space="preserve">in this </w:t>
      </w:r>
      <w:hyperlink r:id="rId27" w:history="1">
        <w:r w:rsidRPr="00820D84">
          <w:rPr>
            <w:rStyle w:val="Hyperlink"/>
            <w:sz w:val="20"/>
            <w:szCs w:val="18"/>
          </w:rPr>
          <w:t>video</w:t>
        </w:r>
      </w:hyperlink>
      <w:r>
        <w:rPr>
          <w:sz w:val="20"/>
          <w:szCs w:val="18"/>
        </w:rPr>
        <w:t xml:space="preserve"> </w:t>
      </w:r>
      <w:r w:rsidRPr="008F78AD">
        <w:rPr>
          <w:color w:val="343433"/>
          <w:sz w:val="20"/>
          <w:szCs w:val="20"/>
        </w:rPr>
        <w:t>explain</w:t>
      </w:r>
      <w:r w:rsidRPr="008F78AD">
        <w:rPr>
          <w:rFonts w:ascii="Helvetica" w:hAnsi="Helvetica"/>
          <w:sz w:val="18"/>
          <w:szCs w:val="18"/>
        </w:rPr>
        <w:t xml:space="preserve"> </w:t>
      </w:r>
      <w:r w:rsidRPr="000203C1">
        <w:rPr>
          <w:sz w:val="20"/>
          <w:szCs w:val="18"/>
        </w:rPr>
        <w:t>how practices work together.</w:t>
      </w:r>
    </w:p>
    <w:p w14:paraId="1349F8AA" w14:textId="2882416C" w:rsidR="00750D9A" w:rsidRPr="00406CF9" w:rsidRDefault="00504DB0" w:rsidP="00504DB0">
      <w:pPr>
        <w:pStyle w:val="ListParagraph"/>
        <w:numPr>
          <w:ilvl w:val="0"/>
          <w:numId w:val="13"/>
        </w:numPr>
        <w:ind w:left="1080"/>
        <w:jc w:val="left"/>
        <w:rPr>
          <w:i/>
          <w:color w:val="45538B"/>
          <w:sz w:val="20"/>
          <w:szCs w:val="20"/>
        </w:rPr>
      </w:pPr>
      <w:r w:rsidRPr="00A5254A">
        <w:rPr>
          <w:noProof/>
          <w:szCs w:val="20"/>
        </w:rPr>
        <mc:AlternateContent>
          <mc:Choice Requires="wpg">
            <w:drawing>
              <wp:anchor distT="0" distB="0" distL="114300" distR="114300" simplePos="0" relativeHeight="251568128" behindDoc="0" locked="0" layoutInCell="1" allowOverlap="1" wp14:anchorId="4DC8E17D" wp14:editId="43A66D5F">
                <wp:simplePos x="0" y="0"/>
                <wp:positionH relativeFrom="column">
                  <wp:posOffset>-184150</wp:posOffset>
                </wp:positionH>
                <wp:positionV relativeFrom="paragraph">
                  <wp:posOffset>88900</wp:posOffset>
                </wp:positionV>
                <wp:extent cx="267970" cy="269240"/>
                <wp:effectExtent l="0" t="0" r="17780" b="16510"/>
                <wp:wrapNone/>
                <wp:docPr id="35" name="Group 35"/>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8"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9"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9C84DCD" id="Group 35" o:spid="_x0000_s1026" style="position:absolute;margin-left:-14.5pt;margin-top:7pt;width:21.1pt;height:21.2pt;z-index:251568128;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750D9A" w:rsidRPr="008F78AD">
        <w:rPr>
          <w:color w:val="343433"/>
          <w:sz w:val="20"/>
          <w:szCs w:val="20"/>
        </w:rPr>
        <w:t>Now, take five minutes at your table to discuss how you’ve observed these practices in science lessons and units.</w:t>
      </w:r>
      <w:r w:rsidR="00750D9A">
        <w:rPr>
          <w:color w:val="343433"/>
          <w:sz w:val="20"/>
          <w:szCs w:val="20"/>
        </w:rPr>
        <w:t xml:space="preserve"> </w:t>
      </w:r>
      <w:r w:rsidR="00750D9A" w:rsidRPr="00406CF9">
        <w:rPr>
          <w:i/>
          <w:color w:val="45538B"/>
          <w:sz w:val="20"/>
          <w:szCs w:val="20"/>
        </w:rPr>
        <w:t>[Note to facilitator: After five minutes, have a few tables share.]</w:t>
      </w:r>
    </w:p>
    <w:p w14:paraId="6AEDAA8E" w14:textId="77777777" w:rsidR="00750D9A" w:rsidRPr="00622CFF" w:rsidRDefault="00750D9A" w:rsidP="007D6125">
      <w:pPr>
        <w:spacing w:after="160" w:line="259" w:lineRule="auto"/>
        <w:ind w:left="0" w:firstLine="0"/>
      </w:pPr>
      <w:r>
        <w:rPr>
          <w:b/>
          <w:color w:val="354681"/>
          <w:sz w:val="28"/>
        </w:rPr>
        <w:t>Crosscutting Concepts</w:t>
      </w:r>
    </w:p>
    <w:p w14:paraId="3AB4F183" w14:textId="20B90A8C" w:rsidR="00750D9A" w:rsidRPr="00A5254A" w:rsidRDefault="00133D26" w:rsidP="00550298">
      <w:pPr>
        <w:spacing w:after="200" w:line="276" w:lineRule="auto"/>
        <w:ind w:left="720" w:firstLine="0"/>
        <w:rPr>
          <w:b/>
          <w:color w:val="354681"/>
          <w:sz w:val="28"/>
        </w:rPr>
      </w:pPr>
      <w:r w:rsidRPr="00600161">
        <w:rPr>
          <w:b/>
          <w:noProof/>
          <w:color w:val="354681"/>
          <w:sz w:val="28"/>
        </w:rPr>
        <w:drawing>
          <wp:inline distT="0" distB="0" distL="0" distR="0" wp14:anchorId="724B937A" wp14:editId="62BEB20C">
            <wp:extent cx="2657475" cy="2002925"/>
            <wp:effectExtent l="0" t="0" r="0" b="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i slide 60.png"/>
                    <pic:cNvPicPr/>
                  </pic:nvPicPr>
                  <pic:blipFill>
                    <a:blip r:embed="rId28">
                      <a:extLst>
                        <a:ext uri="{28A0092B-C50C-407E-A947-70E740481C1C}">
                          <a14:useLocalDpi xmlns:a14="http://schemas.microsoft.com/office/drawing/2010/main" val="0"/>
                        </a:ext>
                      </a:extLst>
                    </a:blip>
                    <a:stretch>
                      <a:fillRect/>
                    </a:stretch>
                  </pic:blipFill>
                  <pic:spPr>
                    <a:xfrm>
                      <a:off x="0" y="0"/>
                      <a:ext cx="2661006" cy="2005586"/>
                    </a:xfrm>
                    <a:prstGeom prst="rect">
                      <a:avLst/>
                    </a:prstGeom>
                  </pic:spPr>
                </pic:pic>
              </a:graphicData>
            </a:graphic>
          </wp:inline>
        </w:drawing>
      </w:r>
    </w:p>
    <w:p w14:paraId="4AA20608" w14:textId="245D2BA7" w:rsidR="00750D9A" w:rsidRDefault="00750D9A" w:rsidP="00504DB0">
      <w:pPr>
        <w:spacing w:after="200" w:line="276" w:lineRule="auto"/>
        <w:ind w:left="720"/>
      </w:pPr>
      <w:bookmarkStart w:id="10" w:name="_Toc407550426"/>
      <w:r>
        <w:t xml:space="preserve">Slide </w:t>
      </w:r>
      <w:r w:rsidR="00133D26">
        <w:t>6</w:t>
      </w:r>
      <w:bookmarkEnd w:id="10"/>
      <w:r w:rsidR="007D6125">
        <w:t>0</w:t>
      </w:r>
    </w:p>
    <w:p w14:paraId="44CE39C5" w14:textId="77777777" w:rsidR="00750D9A" w:rsidRPr="00600161" w:rsidRDefault="00750D9A" w:rsidP="00504DB0">
      <w:pPr>
        <w:spacing w:after="200" w:line="276" w:lineRule="auto"/>
        <w:ind w:left="720"/>
        <w:rPr>
          <w:b/>
          <w:sz w:val="24"/>
          <w:szCs w:val="24"/>
        </w:rPr>
      </w:pPr>
      <w:r w:rsidRPr="00600161">
        <w:rPr>
          <w:b/>
          <w:sz w:val="24"/>
          <w:szCs w:val="24"/>
        </w:rPr>
        <w:t>Talking Points</w:t>
      </w:r>
    </w:p>
    <w:p w14:paraId="368B24BE" w14:textId="77777777" w:rsidR="00750D9A" w:rsidRPr="00B622B0" w:rsidRDefault="00750D9A" w:rsidP="00504DB0">
      <w:pPr>
        <w:pStyle w:val="ListParagraph"/>
        <w:numPr>
          <w:ilvl w:val="0"/>
          <w:numId w:val="12"/>
        </w:numPr>
        <w:ind w:left="1080"/>
        <w:jc w:val="left"/>
        <w:rPr>
          <w:color w:val="343433"/>
          <w:sz w:val="20"/>
          <w:szCs w:val="20"/>
          <w:lang w:val="en"/>
        </w:rPr>
      </w:pPr>
      <w:r w:rsidRPr="00776E80">
        <w:rPr>
          <w:rFonts w:ascii="Calibri" w:eastAsia="Calibri" w:hAnsi="Calibri" w:cs="Calibri"/>
          <w:noProof/>
          <w:color w:val="343433"/>
          <w:sz w:val="20"/>
        </w:rPr>
        <mc:AlternateContent>
          <mc:Choice Requires="wps">
            <w:drawing>
              <wp:anchor distT="45720" distB="45720" distL="114300" distR="114300" simplePos="0" relativeHeight="251572224" behindDoc="0" locked="0" layoutInCell="1" allowOverlap="1" wp14:anchorId="626623E2" wp14:editId="48C15CB6">
                <wp:simplePos x="0" y="0"/>
                <wp:positionH relativeFrom="column">
                  <wp:posOffset>-333375</wp:posOffset>
                </wp:positionH>
                <wp:positionV relativeFrom="paragraph">
                  <wp:posOffset>485140</wp:posOffset>
                </wp:positionV>
                <wp:extent cx="335915" cy="52578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6697352F" w14:textId="77777777" w:rsidR="00F744AD" w:rsidRPr="006A70F5" w:rsidRDefault="00F744AD" w:rsidP="00750D9A">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26623E2" id="_x0000_s1055" type="#_x0000_t202" style="position:absolute;left:0;text-align:left;margin-left:-26.25pt;margin-top:38.2pt;width:26.45pt;height:41.4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" filled="f" stroked="f">
                <v:textbox>
                  <w:txbxContent>
                    <w:p w14:paraId="6697352F" w14:textId="77777777" w:rsidR="00F744AD" w:rsidRPr="006A70F5" w:rsidRDefault="00F744AD" w:rsidP="00750D9A">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Pr="00B622B0">
        <w:rPr>
          <w:color w:val="343433"/>
          <w:sz w:val="20"/>
          <w:szCs w:val="20"/>
          <w:lang w:val="en"/>
        </w:rPr>
        <w:t>Crosscutting concepts have application</w:t>
      </w:r>
      <w:r>
        <w:rPr>
          <w:color w:val="343433"/>
          <w:sz w:val="20"/>
          <w:szCs w:val="20"/>
          <w:lang w:val="en"/>
        </w:rPr>
        <w:t>s</w:t>
      </w:r>
      <w:r w:rsidRPr="00B622B0">
        <w:rPr>
          <w:color w:val="343433"/>
          <w:sz w:val="20"/>
          <w:szCs w:val="20"/>
          <w:lang w:val="en"/>
        </w:rPr>
        <w:t xml:space="preserve"> across all disciplines of science. As such, they are a way of linking the different disciplines of science by providing ways of looking at and making sense of phenomena and/or of designing solutions to problems.</w:t>
      </w:r>
    </w:p>
    <w:p w14:paraId="130D4F43" w14:textId="6D2D3377" w:rsidR="00750D9A" w:rsidRDefault="00750D9A" w:rsidP="00504DB0">
      <w:pPr>
        <w:pStyle w:val="ListParagraph"/>
        <w:numPr>
          <w:ilvl w:val="0"/>
          <w:numId w:val="12"/>
        </w:numPr>
        <w:ind w:left="1080"/>
        <w:jc w:val="left"/>
        <w:rPr>
          <w:color w:val="343433"/>
          <w:sz w:val="20"/>
          <w:szCs w:val="20"/>
          <w:lang w:val="en"/>
        </w:rPr>
      </w:pPr>
      <w:r w:rsidRPr="00B622B0">
        <w:rPr>
          <w:color w:val="343433"/>
          <w:sz w:val="20"/>
          <w:szCs w:val="20"/>
          <w:lang w:val="en"/>
        </w:rPr>
        <w:t xml:space="preserve">The </w:t>
      </w:r>
      <w:r w:rsidRPr="000203C1">
        <w:rPr>
          <w:i/>
          <w:color w:val="343433"/>
          <w:sz w:val="20"/>
          <w:szCs w:val="20"/>
          <w:lang w:val="en"/>
        </w:rPr>
        <w:t>Framework</w:t>
      </w:r>
      <w:r w:rsidRPr="00B622B0">
        <w:rPr>
          <w:color w:val="343433"/>
          <w:sz w:val="20"/>
          <w:szCs w:val="20"/>
          <w:lang w:val="en"/>
        </w:rPr>
        <w:t xml:space="preserve"> emphasizes that these concepts need to be made explicit for students because they provide an organizational schema for interrelating knowledge from various science fields into a coherent and scientifically</w:t>
      </w:r>
      <w:r w:rsidR="00504DB0">
        <w:rPr>
          <w:color w:val="343433"/>
          <w:sz w:val="20"/>
          <w:szCs w:val="20"/>
          <w:lang w:val="en"/>
        </w:rPr>
        <w:t>-</w:t>
      </w:r>
      <w:r w:rsidRPr="00B622B0">
        <w:rPr>
          <w:color w:val="343433"/>
          <w:sz w:val="20"/>
          <w:szCs w:val="20"/>
          <w:lang w:val="en"/>
        </w:rPr>
        <w:t>based view of the world.</w:t>
      </w:r>
    </w:p>
    <w:p w14:paraId="00A686B3" w14:textId="77777777" w:rsidR="00750D9A" w:rsidRDefault="00750D9A" w:rsidP="00550298">
      <w:pPr>
        <w:spacing w:after="200" w:line="276" w:lineRule="auto"/>
        <w:ind w:left="720"/>
        <w:rPr>
          <w:lang w:val="en"/>
        </w:rPr>
      </w:pPr>
      <w:r w:rsidRPr="00DD5102">
        <w:rPr>
          <w:noProof/>
        </w:rPr>
        <w:lastRenderedPageBreak/>
        <w:drawing>
          <wp:inline distT="0" distB="0" distL="0" distR="0" wp14:anchorId="315EC518" wp14:editId="3D0E909A">
            <wp:extent cx="2705100" cy="2028825"/>
            <wp:effectExtent l="25400" t="25400" r="38100" b="2857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705100" cy="2028825"/>
                    </a:xfrm>
                    <a:prstGeom prst="rect">
                      <a:avLst/>
                    </a:prstGeom>
                    <a:ln>
                      <a:solidFill>
                        <a:srgbClr val="000000"/>
                      </a:solidFill>
                    </a:ln>
                  </pic:spPr>
                </pic:pic>
              </a:graphicData>
            </a:graphic>
          </wp:inline>
        </w:drawing>
      </w:r>
      <w:r w:rsidRPr="00DD5102">
        <w:rPr>
          <w:noProof/>
        </w:rPr>
        <w:t xml:space="preserve"> </w:t>
      </w:r>
    </w:p>
    <w:p w14:paraId="0F8A2DD6" w14:textId="0067A2A8" w:rsidR="00750D9A" w:rsidRPr="00B622B0" w:rsidRDefault="00750D9A" w:rsidP="00504DB0">
      <w:pPr>
        <w:spacing w:after="200" w:line="276" w:lineRule="auto"/>
        <w:ind w:left="720"/>
      </w:pPr>
      <w:bookmarkStart w:id="11" w:name="_Toc407550427"/>
      <w:r w:rsidRPr="00B622B0">
        <w:t xml:space="preserve">Slide </w:t>
      </w:r>
      <w:r w:rsidR="00133D26">
        <w:t>6</w:t>
      </w:r>
      <w:bookmarkEnd w:id="11"/>
      <w:r w:rsidR="007D6125">
        <w:t>1</w:t>
      </w:r>
    </w:p>
    <w:p w14:paraId="430D360C" w14:textId="77777777" w:rsidR="00750D9A" w:rsidRPr="00600161" w:rsidRDefault="00750D9A" w:rsidP="00504DB0">
      <w:pPr>
        <w:spacing w:after="200" w:line="276" w:lineRule="auto"/>
        <w:ind w:left="720"/>
        <w:rPr>
          <w:b/>
          <w:sz w:val="24"/>
          <w:szCs w:val="24"/>
        </w:rPr>
      </w:pPr>
      <w:r w:rsidRPr="00600161">
        <w:rPr>
          <w:b/>
          <w:sz w:val="24"/>
          <w:szCs w:val="24"/>
        </w:rPr>
        <w:t>Talking Points</w:t>
      </w:r>
    </w:p>
    <w:p w14:paraId="6CDF3E64" w14:textId="77777777" w:rsidR="00750D9A" w:rsidRPr="00B622B0" w:rsidRDefault="00750D9A" w:rsidP="00504DB0">
      <w:pPr>
        <w:pStyle w:val="ListParagraph"/>
        <w:numPr>
          <w:ilvl w:val="0"/>
          <w:numId w:val="14"/>
        </w:numPr>
        <w:ind w:left="1080"/>
        <w:jc w:val="left"/>
        <w:rPr>
          <w:color w:val="343433"/>
          <w:sz w:val="20"/>
          <w:szCs w:val="20"/>
          <w:lang w:val="en"/>
        </w:rPr>
      </w:pPr>
      <w:r w:rsidRPr="00B622B0">
        <w:rPr>
          <w:color w:val="343433"/>
          <w:sz w:val="20"/>
          <w:szCs w:val="20"/>
          <w:lang w:val="en"/>
        </w:rPr>
        <w:t>Think, for example, about weather, a phenomenon in nature.</w:t>
      </w:r>
    </w:p>
    <w:p w14:paraId="4B69642F" w14:textId="77777777" w:rsidR="00750D9A" w:rsidRPr="00B622B0" w:rsidRDefault="00750D9A" w:rsidP="00504DB0">
      <w:pPr>
        <w:pStyle w:val="ListParagraph"/>
        <w:numPr>
          <w:ilvl w:val="0"/>
          <w:numId w:val="14"/>
        </w:numPr>
        <w:ind w:left="1080"/>
        <w:jc w:val="left"/>
        <w:rPr>
          <w:color w:val="343433"/>
          <w:sz w:val="20"/>
          <w:szCs w:val="20"/>
          <w:lang w:val="en"/>
        </w:rPr>
      </w:pPr>
      <w:r w:rsidRPr="00B622B0">
        <w:rPr>
          <w:color w:val="343433"/>
          <w:sz w:val="20"/>
          <w:szCs w:val="20"/>
          <w:lang w:val="en"/>
        </w:rPr>
        <w:t xml:space="preserve">Could you describe this phenomenon through the lens </w:t>
      </w:r>
      <w:proofErr w:type="gramStart"/>
      <w:r w:rsidRPr="00B622B0">
        <w:rPr>
          <w:color w:val="343433"/>
          <w:sz w:val="20"/>
          <w:szCs w:val="20"/>
          <w:lang w:val="en"/>
        </w:rPr>
        <w:t>of</w:t>
      </w:r>
      <w:r>
        <w:rPr>
          <w:color w:val="343433"/>
          <w:sz w:val="20"/>
          <w:szCs w:val="20"/>
          <w:lang w:val="en"/>
        </w:rPr>
        <w:t>:</w:t>
      </w:r>
      <w:proofErr w:type="gramEnd"/>
    </w:p>
    <w:p w14:paraId="2535419B" w14:textId="77777777" w:rsidR="00750D9A" w:rsidRPr="00B622B0" w:rsidRDefault="00750D9A" w:rsidP="00504DB0">
      <w:pPr>
        <w:pStyle w:val="ListParagraph"/>
        <w:numPr>
          <w:ilvl w:val="1"/>
          <w:numId w:val="14"/>
        </w:numPr>
        <w:jc w:val="left"/>
        <w:rPr>
          <w:color w:val="343433"/>
          <w:sz w:val="20"/>
          <w:szCs w:val="20"/>
          <w:lang w:val="en"/>
        </w:rPr>
      </w:pPr>
      <w:r w:rsidRPr="00B622B0">
        <w:rPr>
          <w:color w:val="343433"/>
          <w:sz w:val="20"/>
          <w:szCs w:val="20"/>
          <w:lang w:val="en"/>
        </w:rPr>
        <w:t xml:space="preserve">Patterns? How/why or why not? </w:t>
      </w:r>
      <w:r w:rsidRPr="000203C1">
        <w:rPr>
          <w:i/>
          <w:color w:val="354681"/>
          <w:sz w:val="20"/>
          <w:szCs w:val="20"/>
          <w:lang w:val="en"/>
        </w:rPr>
        <w:t>[</w:t>
      </w:r>
      <w:r w:rsidRPr="00312A63">
        <w:rPr>
          <w:i/>
          <w:color w:val="354681"/>
          <w:sz w:val="20"/>
          <w:szCs w:val="20"/>
          <w:lang w:val="en"/>
        </w:rPr>
        <w:t>Note to facilitator:</w:t>
      </w:r>
      <w:r w:rsidRPr="003C226F">
        <w:rPr>
          <w:i/>
          <w:color w:val="2F5496" w:themeColor="accent5" w:themeShade="BF"/>
          <w:sz w:val="20"/>
          <w:szCs w:val="20"/>
        </w:rPr>
        <w:t xml:space="preserve"> </w:t>
      </w:r>
      <w:r w:rsidRPr="00FF56F3">
        <w:rPr>
          <w:i/>
          <w:color w:val="354681"/>
          <w:sz w:val="20"/>
          <w:szCs w:val="20"/>
          <w:lang w:val="en"/>
        </w:rPr>
        <w:t>Allow one or two participants to respond.</w:t>
      </w:r>
      <w:r w:rsidRPr="000203C1">
        <w:rPr>
          <w:i/>
          <w:color w:val="354681"/>
          <w:sz w:val="20"/>
          <w:szCs w:val="20"/>
          <w:lang w:val="en"/>
        </w:rPr>
        <w:t>]</w:t>
      </w:r>
    </w:p>
    <w:p w14:paraId="0722ABAF" w14:textId="77777777" w:rsidR="00750D9A" w:rsidRPr="00B622B0" w:rsidRDefault="00750D9A" w:rsidP="00504DB0">
      <w:pPr>
        <w:pStyle w:val="ListParagraph"/>
        <w:numPr>
          <w:ilvl w:val="1"/>
          <w:numId w:val="14"/>
        </w:numPr>
        <w:jc w:val="left"/>
        <w:rPr>
          <w:color w:val="343433"/>
          <w:sz w:val="20"/>
          <w:szCs w:val="20"/>
          <w:lang w:val="en"/>
        </w:rPr>
      </w:pPr>
      <w:r w:rsidRPr="00B622B0">
        <w:rPr>
          <w:color w:val="343433"/>
          <w:sz w:val="20"/>
          <w:szCs w:val="20"/>
          <w:lang w:val="en"/>
        </w:rPr>
        <w:t xml:space="preserve">Cause and effect? How/why or why not? </w:t>
      </w:r>
      <w:r w:rsidRPr="000203C1">
        <w:rPr>
          <w:i/>
          <w:color w:val="354681"/>
          <w:sz w:val="20"/>
          <w:szCs w:val="20"/>
          <w:lang w:val="en"/>
        </w:rPr>
        <w:t>[</w:t>
      </w:r>
      <w:r w:rsidRPr="00312A63">
        <w:rPr>
          <w:i/>
          <w:color w:val="354681"/>
          <w:sz w:val="20"/>
          <w:szCs w:val="20"/>
          <w:lang w:val="en"/>
        </w:rPr>
        <w:t xml:space="preserve">Note to facilitator: </w:t>
      </w:r>
      <w:r w:rsidRPr="00FF56F3">
        <w:rPr>
          <w:i/>
          <w:color w:val="354681"/>
          <w:sz w:val="20"/>
          <w:szCs w:val="20"/>
          <w:lang w:val="en"/>
        </w:rPr>
        <w:t>Allow one or two participants to respond.</w:t>
      </w:r>
      <w:r w:rsidRPr="000203C1">
        <w:rPr>
          <w:i/>
          <w:color w:val="354681"/>
          <w:sz w:val="20"/>
          <w:szCs w:val="20"/>
          <w:lang w:val="en"/>
        </w:rPr>
        <w:t>]</w:t>
      </w:r>
    </w:p>
    <w:p w14:paraId="5820F9EB" w14:textId="77777777" w:rsidR="00750D9A" w:rsidRPr="00B622B0" w:rsidRDefault="00750D9A" w:rsidP="00504DB0">
      <w:pPr>
        <w:pStyle w:val="ListParagraph"/>
        <w:numPr>
          <w:ilvl w:val="1"/>
          <w:numId w:val="14"/>
        </w:numPr>
        <w:jc w:val="left"/>
        <w:rPr>
          <w:color w:val="343433"/>
          <w:sz w:val="20"/>
          <w:szCs w:val="20"/>
          <w:lang w:val="en"/>
        </w:rPr>
      </w:pPr>
      <w:r w:rsidRPr="00B622B0">
        <w:rPr>
          <w:color w:val="343433"/>
          <w:sz w:val="20"/>
          <w:szCs w:val="20"/>
          <w:lang w:val="en"/>
        </w:rPr>
        <w:t xml:space="preserve">Scale, proportion, and quantity? How/why or why not? </w:t>
      </w:r>
      <w:r w:rsidRPr="000203C1">
        <w:rPr>
          <w:i/>
          <w:color w:val="354681"/>
          <w:sz w:val="20"/>
          <w:szCs w:val="20"/>
          <w:lang w:val="en"/>
        </w:rPr>
        <w:t>[</w:t>
      </w:r>
      <w:r w:rsidRPr="00312A63">
        <w:rPr>
          <w:i/>
          <w:color w:val="354681"/>
          <w:sz w:val="20"/>
          <w:szCs w:val="20"/>
          <w:lang w:val="en"/>
        </w:rPr>
        <w:t xml:space="preserve">Note to facilitator: </w:t>
      </w:r>
      <w:r w:rsidRPr="00FF56F3">
        <w:rPr>
          <w:i/>
          <w:color w:val="354681"/>
          <w:sz w:val="20"/>
          <w:szCs w:val="20"/>
          <w:lang w:val="en"/>
        </w:rPr>
        <w:t>Allow one or two participants to respond.</w:t>
      </w:r>
      <w:r w:rsidRPr="000203C1">
        <w:rPr>
          <w:i/>
          <w:color w:val="354681"/>
          <w:sz w:val="20"/>
          <w:szCs w:val="20"/>
          <w:lang w:val="en"/>
        </w:rPr>
        <w:t>]</w:t>
      </w:r>
    </w:p>
    <w:p w14:paraId="04207FB2" w14:textId="77777777" w:rsidR="00750D9A" w:rsidRPr="000203C1" w:rsidRDefault="00750D9A" w:rsidP="00504DB0">
      <w:pPr>
        <w:pStyle w:val="ListParagraph"/>
        <w:numPr>
          <w:ilvl w:val="1"/>
          <w:numId w:val="14"/>
        </w:numPr>
        <w:jc w:val="left"/>
        <w:rPr>
          <w:i/>
          <w:color w:val="343433"/>
          <w:sz w:val="20"/>
          <w:szCs w:val="20"/>
          <w:lang w:val="en"/>
        </w:rPr>
      </w:pPr>
      <w:r w:rsidRPr="00B622B0">
        <w:rPr>
          <w:color w:val="343433"/>
          <w:sz w:val="20"/>
          <w:szCs w:val="20"/>
          <w:lang w:val="en"/>
        </w:rPr>
        <w:t xml:space="preserve">Systems and system models? How/why or why not? </w:t>
      </w:r>
      <w:r w:rsidRPr="000203C1">
        <w:rPr>
          <w:i/>
          <w:color w:val="354681"/>
          <w:sz w:val="20"/>
          <w:szCs w:val="20"/>
          <w:lang w:val="en"/>
        </w:rPr>
        <w:t>[</w:t>
      </w:r>
      <w:r w:rsidRPr="00312A63">
        <w:rPr>
          <w:i/>
          <w:color w:val="354681"/>
          <w:sz w:val="20"/>
          <w:szCs w:val="20"/>
          <w:lang w:val="en"/>
        </w:rPr>
        <w:t xml:space="preserve">Note to facilitator: </w:t>
      </w:r>
      <w:r w:rsidRPr="00FF56F3">
        <w:rPr>
          <w:i/>
          <w:color w:val="354681"/>
          <w:sz w:val="20"/>
          <w:szCs w:val="20"/>
          <w:lang w:val="en"/>
        </w:rPr>
        <w:t>Allow one or two participants to respond.</w:t>
      </w:r>
      <w:r w:rsidRPr="000203C1">
        <w:rPr>
          <w:i/>
          <w:color w:val="354681"/>
          <w:sz w:val="20"/>
          <w:szCs w:val="20"/>
          <w:lang w:val="en"/>
        </w:rPr>
        <w:t>]</w:t>
      </w:r>
    </w:p>
    <w:p w14:paraId="6DCF828A" w14:textId="77777777" w:rsidR="00750D9A" w:rsidRPr="00B622B0" w:rsidRDefault="00750D9A" w:rsidP="00504DB0">
      <w:pPr>
        <w:pStyle w:val="ListParagraph"/>
        <w:numPr>
          <w:ilvl w:val="1"/>
          <w:numId w:val="14"/>
        </w:numPr>
        <w:jc w:val="left"/>
        <w:rPr>
          <w:color w:val="343433"/>
          <w:sz w:val="20"/>
          <w:szCs w:val="20"/>
          <w:lang w:val="en"/>
        </w:rPr>
      </w:pPr>
      <w:r w:rsidRPr="00B622B0">
        <w:rPr>
          <w:color w:val="343433"/>
          <w:sz w:val="20"/>
          <w:szCs w:val="20"/>
          <w:lang w:val="en"/>
        </w:rPr>
        <w:t xml:space="preserve">Energy and matter? How/why or why not? </w:t>
      </w:r>
      <w:r w:rsidRPr="000203C1">
        <w:rPr>
          <w:i/>
          <w:color w:val="354681"/>
          <w:sz w:val="20"/>
          <w:szCs w:val="20"/>
          <w:lang w:val="en"/>
        </w:rPr>
        <w:t>[</w:t>
      </w:r>
      <w:r w:rsidRPr="00312A63">
        <w:rPr>
          <w:i/>
          <w:color w:val="354681"/>
          <w:sz w:val="20"/>
          <w:szCs w:val="20"/>
          <w:lang w:val="en"/>
        </w:rPr>
        <w:t xml:space="preserve">Note to facilitator: </w:t>
      </w:r>
      <w:r w:rsidRPr="00FF56F3">
        <w:rPr>
          <w:i/>
          <w:color w:val="354681"/>
          <w:sz w:val="20"/>
          <w:szCs w:val="20"/>
          <w:lang w:val="en"/>
        </w:rPr>
        <w:t>Allow one or two participants to respond.</w:t>
      </w:r>
      <w:r w:rsidRPr="000203C1">
        <w:rPr>
          <w:i/>
          <w:color w:val="354681"/>
          <w:sz w:val="20"/>
          <w:szCs w:val="20"/>
          <w:lang w:val="en"/>
        </w:rPr>
        <w:t>]</w:t>
      </w:r>
    </w:p>
    <w:p w14:paraId="4CCFCEC9" w14:textId="77777777" w:rsidR="00750D9A" w:rsidRPr="00B622B0" w:rsidRDefault="00750D9A" w:rsidP="00504DB0">
      <w:pPr>
        <w:pStyle w:val="ListParagraph"/>
        <w:numPr>
          <w:ilvl w:val="1"/>
          <w:numId w:val="14"/>
        </w:numPr>
        <w:jc w:val="left"/>
        <w:rPr>
          <w:color w:val="343433"/>
          <w:sz w:val="20"/>
          <w:szCs w:val="20"/>
          <w:lang w:val="en"/>
        </w:rPr>
      </w:pPr>
      <w:r w:rsidRPr="00B622B0">
        <w:rPr>
          <w:color w:val="343433"/>
          <w:sz w:val="20"/>
          <w:szCs w:val="20"/>
          <w:lang w:val="en"/>
        </w:rPr>
        <w:t xml:space="preserve">Structure and function? How/why or why not? </w:t>
      </w:r>
      <w:r w:rsidRPr="000203C1">
        <w:rPr>
          <w:i/>
          <w:color w:val="354681"/>
          <w:sz w:val="20"/>
          <w:szCs w:val="20"/>
          <w:lang w:val="en"/>
        </w:rPr>
        <w:t>[</w:t>
      </w:r>
      <w:r w:rsidRPr="00312A63">
        <w:rPr>
          <w:i/>
          <w:color w:val="354681"/>
          <w:sz w:val="20"/>
          <w:szCs w:val="20"/>
          <w:lang w:val="en"/>
        </w:rPr>
        <w:t xml:space="preserve">Note to facilitator: </w:t>
      </w:r>
      <w:r w:rsidRPr="00FF56F3">
        <w:rPr>
          <w:i/>
          <w:color w:val="354681"/>
          <w:sz w:val="20"/>
          <w:szCs w:val="20"/>
          <w:lang w:val="en"/>
        </w:rPr>
        <w:t xml:space="preserve">Allow one or </w:t>
      </w:r>
      <w:r w:rsidRPr="00CE356A">
        <w:rPr>
          <w:i/>
          <w:color w:val="354681"/>
          <w:sz w:val="20"/>
          <w:szCs w:val="20"/>
          <w:lang w:val="en"/>
        </w:rPr>
        <w:t>two participants</w:t>
      </w:r>
      <w:r w:rsidRPr="00FF56F3">
        <w:rPr>
          <w:i/>
          <w:color w:val="354681"/>
          <w:sz w:val="20"/>
          <w:szCs w:val="20"/>
          <w:lang w:val="en"/>
        </w:rPr>
        <w:t xml:space="preserve"> to respond.</w:t>
      </w:r>
      <w:r w:rsidRPr="000203C1">
        <w:rPr>
          <w:i/>
          <w:color w:val="354681"/>
          <w:sz w:val="20"/>
          <w:szCs w:val="20"/>
          <w:lang w:val="en"/>
        </w:rPr>
        <w:t>]</w:t>
      </w:r>
    </w:p>
    <w:p w14:paraId="5B3CC92A" w14:textId="77777777" w:rsidR="00750D9A" w:rsidRPr="008240B0" w:rsidRDefault="00750D9A" w:rsidP="00504DB0">
      <w:pPr>
        <w:pStyle w:val="ListParagraph"/>
        <w:numPr>
          <w:ilvl w:val="1"/>
          <w:numId w:val="14"/>
        </w:numPr>
        <w:jc w:val="left"/>
        <w:rPr>
          <w:color w:val="343433"/>
          <w:sz w:val="20"/>
          <w:szCs w:val="20"/>
        </w:rPr>
      </w:pPr>
      <w:r w:rsidRPr="00B622B0">
        <w:rPr>
          <w:color w:val="343433"/>
          <w:sz w:val="20"/>
          <w:szCs w:val="20"/>
          <w:lang w:val="en"/>
        </w:rPr>
        <w:t xml:space="preserve">Stability and change? How/why or why not? </w:t>
      </w:r>
      <w:r w:rsidRPr="000203C1">
        <w:rPr>
          <w:i/>
          <w:color w:val="354681"/>
          <w:sz w:val="20"/>
          <w:szCs w:val="20"/>
          <w:lang w:val="en"/>
        </w:rPr>
        <w:t>[</w:t>
      </w:r>
      <w:r w:rsidRPr="00312A63">
        <w:rPr>
          <w:i/>
          <w:color w:val="354681"/>
          <w:sz w:val="20"/>
          <w:szCs w:val="20"/>
          <w:lang w:val="en"/>
        </w:rPr>
        <w:t xml:space="preserve">Note to facilitator: </w:t>
      </w:r>
      <w:r w:rsidRPr="00FF56F3">
        <w:rPr>
          <w:i/>
          <w:color w:val="354681"/>
          <w:sz w:val="20"/>
          <w:szCs w:val="20"/>
          <w:lang w:val="en"/>
        </w:rPr>
        <w:t>Allow one or two participants to respond.</w:t>
      </w:r>
      <w:r w:rsidRPr="000203C1">
        <w:rPr>
          <w:i/>
          <w:color w:val="354681"/>
          <w:sz w:val="20"/>
          <w:szCs w:val="20"/>
          <w:lang w:val="en"/>
        </w:rPr>
        <w:t>]</w:t>
      </w:r>
    </w:p>
    <w:p w14:paraId="45FE296C" w14:textId="736D5D1D" w:rsidR="00750D9A" w:rsidRDefault="00570D4C" w:rsidP="00696C2D">
      <w:pPr>
        <w:spacing w:after="200" w:line="276" w:lineRule="auto"/>
        <w:ind w:left="720"/>
      </w:pPr>
      <w:r>
        <w:rPr>
          <w:noProof/>
        </w:rPr>
        <w:drawing>
          <wp:inline distT="0" distB="0" distL="0" distR="0" wp14:anchorId="18F68189" wp14:editId="72CE3FA8">
            <wp:extent cx="2667000" cy="2079925"/>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i sl 62.png"/>
                    <pic:cNvPicPr/>
                  </pic:nvPicPr>
                  <pic:blipFill rotWithShape="1">
                    <a:blip r:embed="rId30">
                      <a:extLst>
                        <a:ext uri="{28A0092B-C50C-407E-A947-70E740481C1C}">
                          <a14:useLocalDpi xmlns:a14="http://schemas.microsoft.com/office/drawing/2010/main" val="0"/>
                        </a:ext>
                      </a:extLst>
                    </a:blip>
                    <a:srcRect r="2574"/>
                    <a:stretch/>
                  </pic:blipFill>
                  <pic:spPr bwMode="auto">
                    <a:xfrm>
                      <a:off x="0" y="0"/>
                      <a:ext cx="2669128" cy="2081584"/>
                    </a:xfrm>
                    <a:prstGeom prst="rect">
                      <a:avLst/>
                    </a:prstGeom>
                    <a:ln>
                      <a:noFill/>
                    </a:ln>
                    <a:extLst>
                      <a:ext uri="{53640926-AAD7-44D8-BBD7-CCE9431645EC}">
                        <a14:shadowObscured xmlns:a14="http://schemas.microsoft.com/office/drawing/2010/main"/>
                      </a:ext>
                    </a:extLst>
                  </pic:spPr>
                </pic:pic>
              </a:graphicData>
            </a:graphic>
          </wp:inline>
        </w:drawing>
      </w:r>
    </w:p>
    <w:p w14:paraId="4287F3EB" w14:textId="4699DBBD" w:rsidR="00750D9A" w:rsidRDefault="00750D9A" w:rsidP="00504DB0">
      <w:pPr>
        <w:spacing w:after="200" w:line="276" w:lineRule="auto"/>
        <w:ind w:left="720"/>
      </w:pPr>
      <w:bookmarkStart w:id="12" w:name="_Toc407550428"/>
      <w:r>
        <w:t xml:space="preserve">Slide </w:t>
      </w:r>
      <w:r w:rsidR="00570D4C">
        <w:t>6</w:t>
      </w:r>
      <w:bookmarkEnd w:id="12"/>
      <w:r w:rsidR="007D6125">
        <w:t>2</w:t>
      </w:r>
    </w:p>
    <w:p w14:paraId="59268EC3" w14:textId="77777777" w:rsidR="006D5EC4" w:rsidRDefault="006D5EC4" w:rsidP="00504DB0">
      <w:pPr>
        <w:spacing w:after="200" w:line="276" w:lineRule="auto"/>
        <w:ind w:left="720"/>
        <w:rPr>
          <w:b/>
          <w:sz w:val="24"/>
          <w:szCs w:val="24"/>
        </w:rPr>
      </w:pPr>
    </w:p>
    <w:p w14:paraId="74A5567C" w14:textId="2B00CF89" w:rsidR="00750D9A" w:rsidRPr="00600161" w:rsidRDefault="00750D9A" w:rsidP="00504DB0">
      <w:pPr>
        <w:spacing w:after="200" w:line="276" w:lineRule="auto"/>
        <w:ind w:left="720"/>
        <w:rPr>
          <w:b/>
          <w:sz w:val="24"/>
          <w:szCs w:val="24"/>
        </w:rPr>
      </w:pPr>
      <w:r w:rsidRPr="00600161">
        <w:rPr>
          <w:b/>
          <w:sz w:val="24"/>
          <w:szCs w:val="24"/>
        </w:rPr>
        <w:lastRenderedPageBreak/>
        <w:t>Talking Points</w:t>
      </w:r>
    </w:p>
    <w:p w14:paraId="05F3C444" w14:textId="77777777" w:rsidR="00750D9A" w:rsidRPr="00B622B0" w:rsidRDefault="00750D9A" w:rsidP="00504DB0">
      <w:pPr>
        <w:pStyle w:val="ListParagraph"/>
        <w:numPr>
          <w:ilvl w:val="0"/>
          <w:numId w:val="15"/>
        </w:numPr>
        <w:ind w:left="1080"/>
        <w:jc w:val="left"/>
        <w:rPr>
          <w:color w:val="343433"/>
          <w:sz w:val="20"/>
          <w:szCs w:val="20"/>
        </w:rPr>
      </w:pPr>
      <w:proofErr w:type="gramStart"/>
      <w:r w:rsidRPr="00B622B0">
        <w:rPr>
          <w:color w:val="343433"/>
          <w:sz w:val="20"/>
          <w:szCs w:val="20"/>
        </w:rPr>
        <w:t>Refer back</w:t>
      </w:r>
      <w:proofErr w:type="gramEnd"/>
      <w:r w:rsidRPr="00B622B0">
        <w:rPr>
          <w:color w:val="343433"/>
          <w:sz w:val="20"/>
          <w:szCs w:val="20"/>
        </w:rPr>
        <w:t xml:space="preserve"> to Handout 1 where you’ll see that the Framework lists the following crosscutting concepts:</w:t>
      </w:r>
    </w:p>
    <w:p w14:paraId="73BD29DC" w14:textId="77777777" w:rsidR="00750D9A" w:rsidRPr="00B622B0" w:rsidRDefault="00750D9A" w:rsidP="00504DB0">
      <w:pPr>
        <w:pStyle w:val="ListParagraph"/>
        <w:numPr>
          <w:ilvl w:val="1"/>
          <w:numId w:val="15"/>
        </w:numPr>
        <w:jc w:val="left"/>
        <w:rPr>
          <w:color w:val="343433"/>
          <w:sz w:val="20"/>
          <w:szCs w:val="20"/>
        </w:rPr>
      </w:pPr>
      <w:r w:rsidRPr="00B622B0">
        <w:rPr>
          <w:color w:val="343433"/>
          <w:sz w:val="20"/>
          <w:szCs w:val="20"/>
        </w:rPr>
        <w:t>Patterns;</w:t>
      </w:r>
    </w:p>
    <w:p w14:paraId="3AFBCFDD" w14:textId="77777777" w:rsidR="00750D9A" w:rsidRPr="00B622B0" w:rsidRDefault="00750D9A" w:rsidP="00504DB0">
      <w:pPr>
        <w:pStyle w:val="ListParagraph"/>
        <w:numPr>
          <w:ilvl w:val="1"/>
          <w:numId w:val="15"/>
        </w:numPr>
        <w:jc w:val="left"/>
        <w:rPr>
          <w:color w:val="343433"/>
          <w:sz w:val="20"/>
          <w:szCs w:val="20"/>
        </w:rPr>
      </w:pPr>
      <w:r w:rsidRPr="00B622B0">
        <w:rPr>
          <w:color w:val="343433"/>
          <w:sz w:val="20"/>
          <w:szCs w:val="20"/>
        </w:rPr>
        <w:t>Cause and effect;</w:t>
      </w:r>
    </w:p>
    <w:p w14:paraId="69621D56" w14:textId="77777777" w:rsidR="00750D9A" w:rsidRPr="00B622B0" w:rsidRDefault="00750D9A" w:rsidP="00504DB0">
      <w:pPr>
        <w:pStyle w:val="ListParagraph"/>
        <w:numPr>
          <w:ilvl w:val="1"/>
          <w:numId w:val="15"/>
        </w:numPr>
        <w:jc w:val="left"/>
        <w:rPr>
          <w:color w:val="343433"/>
          <w:sz w:val="20"/>
          <w:szCs w:val="20"/>
        </w:rPr>
      </w:pPr>
      <w:r w:rsidRPr="00B622B0">
        <w:rPr>
          <w:color w:val="343433"/>
          <w:sz w:val="20"/>
          <w:szCs w:val="20"/>
        </w:rPr>
        <w:t>Scale, proportion, and quantity;</w:t>
      </w:r>
    </w:p>
    <w:p w14:paraId="740C5417" w14:textId="77777777" w:rsidR="00750D9A" w:rsidRPr="00B622B0" w:rsidRDefault="00750D9A" w:rsidP="00504DB0">
      <w:pPr>
        <w:pStyle w:val="ListParagraph"/>
        <w:numPr>
          <w:ilvl w:val="1"/>
          <w:numId w:val="15"/>
        </w:numPr>
        <w:jc w:val="left"/>
        <w:rPr>
          <w:color w:val="343433"/>
          <w:sz w:val="20"/>
          <w:szCs w:val="20"/>
        </w:rPr>
      </w:pPr>
      <w:r w:rsidRPr="00B622B0">
        <w:rPr>
          <w:color w:val="343433"/>
          <w:sz w:val="20"/>
          <w:szCs w:val="20"/>
        </w:rPr>
        <w:t>Systems and system models</w:t>
      </w:r>
      <w:r>
        <w:rPr>
          <w:color w:val="343433"/>
          <w:sz w:val="20"/>
          <w:szCs w:val="20"/>
        </w:rPr>
        <w:t>;</w:t>
      </w:r>
    </w:p>
    <w:p w14:paraId="1802ED1F" w14:textId="77777777" w:rsidR="00750D9A" w:rsidRPr="00B622B0" w:rsidRDefault="00750D9A" w:rsidP="00504DB0">
      <w:pPr>
        <w:pStyle w:val="ListParagraph"/>
        <w:numPr>
          <w:ilvl w:val="1"/>
          <w:numId w:val="15"/>
        </w:numPr>
        <w:jc w:val="left"/>
        <w:rPr>
          <w:color w:val="343433"/>
          <w:sz w:val="20"/>
          <w:szCs w:val="20"/>
        </w:rPr>
      </w:pPr>
      <w:r w:rsidRPr="00B622B0">
        <w:rPr>
          <w:color w:val="343433"/>
          <w:sz w:val="20"/>
          <w:szCs w:val="20"/>
        </w:rPr>
        <w:t>Energy and matter</w:t>
      </w:r>
      <w:r>
        <w:rPr>
          <w:color w:val="343433"/>
          <w:sz w:val="20"/>
          <w:szCs w:val="20"/>
        </w:rPr>
        <w:t>;</w:t>
      </w:r>
    </w:p>
    <w:p w14:paraId="434F6DFE" w14:textId="77777777" w:rsidR="00750D9A" w:rsidRPr="00B622B0" w:rsidRDefault="00750D9A" w:rsidP="00504DB0">
      <w:pPr>
        <w:pStyle w:val="ListParagraph"/>
        <w:numPr>
          <w:ilvl w:val="1"/>
          <w:numId w:val="15"/>
        </w:numPr>
        <w:jc w:val="left"/>
        <w:rPr>
          <w:color w:val="343433"/>
          <w:sz w:val="20"/>
          <w:szCs w:val="20"/>
        </w:rPr>
      </w:pPr>
      <w:r w:rsidRPr="00B622B0">
        <w:rPr>
          <w:color w:val="343433"/>
          <w:sz w:val="20"/>
          <w:szCs w:val="20"/>
        </w:rPr>
        <w:t>Structure and function; and</w:t>
      </w:r>
    </w:p>
    <w:p w14:paraId="593B77CC" w14:textId="457D4803" w:rsidR="00750D9A" w:rsidRPr="00B622B0" w:rsidRDefault="00750D9A" w:rsidP="00504DB0">
      <w:pPr>
        <w:pStyle w:val="ListParagraph"/>
        <w:numPr>
          <w:ilvl w:val="1"/>
          <w:numId w:val="15"/>
        </w:numPr>
        <w:jc w:val="left"/>
        <w:rPr>
          <w:color w:val="343433"/>
          <w:sz w:val="20"/>
          <w:szCs w:val="20"/>
        </w:rPr>
      </w:pPr>
      <w:r w:rsidRPr="00B622B0">
        <w:rPr>
          <w:color w:val="343433"/>
          <w:sz w:val="20"/>
          <w:szCs w:val="20"/>
        </w:rPr>
        <w:t>Stability and change.</w:t>
      </w:r>
    </w:p>
    <w:p w14:paraId="596FB4BC" w14:textId="72406245" w:rsidR="00750D9A" w:rsidRPr="000233AA" w:rsidRDefault="00DC369F" w:rsidP="00504DB0">
      <w:pPr>
        <w:pStyle w:val="ListParagraph"/>
        <w:numPr>
          <w:ilvl w:val="0"/>
          <w:numId w:val="15"/>
        </w:numPr>
        <w:ind w:left="1080"/>
        <w:jc w:val="left"/>
        <w:rPr>
          <w:color w:val="343433"/>
          <w:sz w:val="20"/>
          <w:szCs w:val="20"/>
        </w:rPr>
      </w:pPr>
      <w:r w:rsidRPr="000233AA">
        <w:rPr>
          <w:noProof/>
          <w:szCs w:val="20"/>
        </w:rPr>
        <mc:AlternateContent>
          <mc:Choice Requires="wpg">
            <w:drawing>
              <wp:anchor distT="0" distB="0" distL="114300" distR="114300" simplePos="0" relativeHeight="251567104" behindDoc="0" locked="0" layoutInCell="1" allowOverlap="1" wp14:anchorId="1D4EE907" wp14:editId="6D6CF675">
                <wp:simplePos x="0" y="0"/>
                <wp:positionH relativeFrom="column">
                  <wp:posOffset>-281940</wp:posOffset>
                </wp:positionH>
                <wp:positionV relativeFrom="paragraph">
                  <wp:posOffset>86995</wp:posOffset>
                </wp:positionV>
                <wp:extent cx="267970" cy="269240"/>
                <wp:effectExtent l="0" t="0" r="17780" b="16510"/>
                <wp:wrapNone/>
                <wp:docPr id="3610" name="Group 3610"/>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11"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612"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613"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14"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8663097" id="Group 3610" o:spid="_x0000_s1026" style="position:absolute;margin-left:-22.2pt;margin-top:6.85pt;width:21.1pt;height:21.2pt;z-index:25156710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750D9A" w:rsidRPr="000233AA">
        <w:rPr>
          <w:color w:val="343433"/>
          <w:sz w:val="20"/>
          <w:szCs w:val="20"/>
        </w:rPr>
        <w:t>Now, take 10 minutes at your table to:</w:t>
      </w:r>
    </w:p>
    <w:p w14:paraId="2D757228" w14:textId="37A7667B" w:rsidR="00750D9A" w:rsidRPr="000233AA" w:rsidRDefault="00750D9A" w:rsidP="00504DB0">
      <w:pPr>
        <w:pStyle w:val="ListParagraph"/>
        <w:numPr>
          <w:ilvl w:val="1"/>
          <w:numId w:val="15"/>
        </w:numPr>
        <w:jc w:val="left"/>
        <w:rPr>
          <w:color w:val="343433"/>
          <w:sz w:val="20"/>
          <w:szCs w:val="20"/>
        </w:rPr>
      </w:pPr>
      <w:r w:rsidRPr="000233AA">
        <w:rPr>
          <w:color w:val="343433"/>
          <w:sz w:val="20"/>
          <w:szCs w:val="20"/>
        </w:rPr>
        <w:t>List one or two other phenomena</w:t>
      </w:r>
      <w:r>
        <w:rPr>
          <w:color w:val="343433"/>
          <w:sz w:val="20"/>
          <w:szCs w:val="20"/>
        </w:rPr>
        <w:t>.</w:t>
      </w:r>
      <w:r w:rsidR="00643AC8">
        <w:rPr>
          <w:color w:val="343433"/>
          <w:sz w:val="20"/>
          <w:szCs w:val="20"/>
        </w:rPr>
        <w:t xml:space="preserve">  </w:t>
      </w:r>
    </w:p>
    <w:p w14:paraId="0DA9248D" w14:textId="77777777" w:rsidR="00750D9A" w:rsidRPr="000233AA" w:rsidRDefault="00750D9A" w:rsidP="00504DB0">
      <w:pPr>
        <w:pStyle w:val="ListParagraph"/>
        <w:numPr>
          <w:ilvl w:val="1"/>
          <w:numId w:val="15"/>
        </w:numPr>
        <w:jc w:val="left"/>
        <w:rPr>
          <w:color w:val="343433"/>
          <w:sz w:val="20"/>
          <w:szCs w:val="20"/>
        </w:rPr>
      </w:pPr>
      <w:r w:rsidRPr="000233AA">
        <w:rPr>
          <w:color w:val="343433"/>
          <w:sz w:val="20"/>
          <w:szCs w:val="20"/>
        </w:rPr>
        <w:t>Discuss each phenomen</w:t>
      </w:r>
      <w:r>
        <w:rPr>
          <w:color w:val="343433"/>
          <w:sz w:val="20"/>
          <w:szCs w:val="20"/>
        </w:rPr>
        <w:t>on</w:t>
      </w:r>
      <w:r w:rsidRPr="000233AA">
        <w:rPr>
          <w:color w:val="343433"/>
          <w:sz w:val="20"/>
          <w:szCs w:val="20"/>
        </w:rPr>
        <w:t xml:space="preserve"> you list as it might be viewed through the lens of multiple crosscutting concepts</w:t>
      </w:r>
      <w:r>
        <w:rPr>
          <w:color w:val="343433"/>
          <w:sz w:val="20"/>
          <w:szCs w:val="20"/>
        </w:rPr>
        <w:t>.</w:t>
      </w:r>
    </w:p>
    <w:p w14:paraId="2CEBFBA8" w14:textId="4F4094F4" w:rsidR="00750D9A" w:rsidRPr="00431EE9" w:rsidRDefault="00750D9A" w:rsidP="00504DB0">
      <w:pPr>
        <w:pStyle w:val="ListParagraph"/>
        <w:numPr>
          <w:ilvl w:val="0"/>
          <w:numId w:val="15"/>
        </w:numPr>
        <w:ind w:left="1080"/>
        <w:jc w:val="left"/>
        <w:rPr>
          <w:i/>
          <w:sz w:val="20"/>
          <w:szCs w:val="20"/>
        </w:rPr>
      </w:pPr>
      <w:r w:rsidRPr="00C413AF">
        <w:rPr>
          <w:color w:val="343433"/>
          <w:sz w:val="20"/>
          <w:szCs w:val="20"/>
        </w:rPr>
        <w:t>Finally, discuss how you have observed these crosscutting concepts in science lessons and units across different disciplines of science (physical science</w:t>
      </w:r>
      <w:r w:rsidR="00DC369F">
        <w:rPr>
          <w:color w:val="343433"/>
          <w:sz w:val="20"/>
          <w:szCs w:val="20"/>
        </w:rPr>
        <w:t>s</w:t>
      </w:r>
      <w:r w:rsidRPr="00C413AF">
        <w:rPr>
          <w:color w:val="343433"/>
          <w:sz w:val="20"/>
          <w:szCs w:val="20"/>
        </w:rPr>
        <w:t>, life science</w:t>
      </w:r>
      <w:r w:rsidR="00DC369F">
        <w:rPr>
          <w:color w:val="343433"/>
          <w:sz w:val="20"/>
          <w:szCs w:val="20"/>
        </w:rPr>
        <w:t>s</w:t>
      </w:r>
      <w:r w:rsidRPr="00C413AF">
        <w:rPr>
          <w:color w:val="343433"/>
          <w:sz w:val="20"/>
          <w:szCs w:val="20"/>
        </w:rPr>
        <w:t xml:space="preserve">, etc.). </w:t>
      </w:r>
      <w:proofErr w:type="gramStart"/>
      <w:r w:rsidRPr="00C413AF">
        <w:rPr>
          <w:color w:val="343433"/>
          <w:sz w:val="20"/>
          <w:szCs w:val="20"/>
        </w:rPr>
        <w:t>Were</w:t>
      </w:r>
      <w:proofErr w:type="gramEnd"/>
      <w:r w:rsidRPr="00C413AF">
        <w:rPr>
          <w:color w:val="343433"/>
          <w:sz w:val="20"/>
          <w:szCs w:val="20"/>
        </w:rPr>
        <w:t xml:space="preserve"> they addressed explicitly or implicitly in the lessons and units?</w:t>
      </w:r>
      <w:r>
        <w:rPr>
          <w:color w:val="343433"/>
          <w:sz w:val="20"/>
          <w:szCs w:val="20"/>
        </w:rPr>
        <w:t xml:space="preserve"> </w:t>
      </w:r>
      <w:r w:rsidRPr="00406CF9">
        <w:rPr>
          <w:i/>
          <w:color w:val="45538B"/>
          <w:sz w:val="20"/>
          <w:szCs w:val="20"/>
        </w:rPr>
        <w:t>[Note to facilitator:</w:t>
      </w:r>
      <w:r w:rsidRPr="00406CF9">
        <w:rPr>
          <w:i/>
          <w:color w:val="45538B"/>
          <w:sz w:val="20"/>
          <w:szCs w:val="20"/>
          <w:lang w:val="en"/>
        </w:rPr>
        <w:t xml:space="preserve"> </w:t>
      </w:r>
      <w:r w:rsidRPr="00406CF9">
        <w:rPr>
          <w:i/>
          <w:color w:val="45538B"/>
          <w:sz w:val="20"/>
          <w:szCs w:val="20"/>
        </w:rPr>
        <w:t>After 10 minutes, have a few tables share.]</w:t>
      </w:r>
    </w:p>
    <w:p w14:paraId="43F3EC88" w14:textId="77777777" w:rsidR="00504DB0" w:rsidRPr="000203C1" w:rsidRDefault="00504DB0" w:rsidP="00431EE9">
      <w:pPr>
        <w:pStyle w:val="ListParagraph"/>
        <w:ind w:left="1080"/>
        <w:jc w:val="left"/>
        <w:rPr>
          <w:i/>
          <w:sz w:val="20"/>
          <w:szCs w:val="20"/>
        </w:rPr>
      </w:pPr>
    </w:p>
    <w:p w14:paraId="5DFE0EC1" w14:textId="77777777" w:rsidR="00750D9A" w:rsidRPr="00622CFF" w:rsidRDefault="00750D9A" w:rsidP="007D6125">
      <w:pPr>
        <w:spacing w:after="160" w:line="259" w:lineRule="auto"/>
        <w:ind w:left="0" w:firstLine="0"/>
      </w:pPr>
      <w:r>
        <w:rPr>
          <w:b/>
          <w:color w:val="354681"/>
          <w:sz w:val="28"/>
        </w:rPr>
        <w:t>Disciplinary Core Ideas</w:t>
      </w:r>
    </w:p>
    <w:p w14:paraId="7688E28B" w14:textId="380DDE72" w:rsidR="00750D9A" w:rsidRDefault="00696C2D" w:rsidP="00696C2D">
      <w:pPr>
        <w:spacing w:after="200" w:line="276" w:lineRule="auto"/>
        <w:ind w:left="720" w:firstLine="0"/>
      </w:pPr>
      <w:r>
        <w:rPr>
          <w:noProof/>
        </w:rPr>
        <w:drawing>
          <wp:inline distT="0" distB="0" distL="0" distR="0" wp14:anchorId="35379635" wp14:editId="5F9B2D8A">
            <wp:extent cx="2747464" cy="208597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183" r="12726"/>
                    <a:stretch/>
                  </pic:blipFill>
                  <pic:spPr bwMode="auto">
                    <a:xfrm>
                      <a:off x="0" y="0"/>
                      <a:ext cx="2753161" cy="2090300"/>
                    </a:xfrm>
                    <a:prstGeom prst="rect">
                      <a:avLst/>
                    </a:prstGeom>
                    <a:ln>
                      <a:noFill/>
                    </a:ln>
                    <a:extLst>
                      <a:ext uri="{53640926-AAD7-44D8-BBD7-CCE9431645EC}">
                        <a14:shadowObscured xmlns:a14="http://schemas.microsoft.com/office/drawing/2010/main"/>
                      </a:ext>
                    </a:extLst>
                  </pic:spPr>
                </pic:pic>
              </a:graphicData>
            </a:graphic>
          </wp:inline>
        </w:drawing>
      </w:r>
    </w:p>
    <w:p w14:paraId="7C67E5EE" w14:textId="1FFE5854" w:rsidR="00750D9A" w:rsidRPr="00FA012B" w:rsidRDefault="00750D9A" w:rsidP="00504DB0">
      <w:pPr>
        <w:spacing w:after="200" w:line="276" w:lineRule="auto"/>
        <w:ind w:left="720" w:firstLine="0"/>
      </w:pPr>
      <w:bookmarkStart w:id="13" w:name="_Toc407550430"/>
      <w:r>
        <w:t xml:space="preserve">Slide </w:t>
      </w:r>
      <w:r w:rsidR="007D6125">
        <w:t>63</w:t>
      </w:r>
      <w:bookmarkEnd w:id="13"/>
    </w:p>
    <w:p w14:paraId="38ECC9FB" w14:textId="77777777" w:rsidR="00750D9A" w:rsidRPr="007D6125" w:rsidRDefault="00750D9A" w:rsidP="00504DB0">
      <w:pPr>
        <w:spacing w:after="200" w:line="276" w:lineRule="auto"/>
        <w:ind w:left="720" w:firstLine="0"/>
        <w:rPr>
          <w:b/>
          <w:sz w:val="24"/>
          <w:szCs w:val="24"/>
        </w:rPr>
      </w:pPr>
      <w:r w:rsidRPr="007D6125">
        <w:rPr>
          <w:b/>
          <w:sz w:val="24"/>
          <w:szCs w:val="24"/>
        </w:rPr>
        <w:t>Talking Points</w:t>
      </w:r>
    </w:p>
    <w:p w14:paraId="6F0D7906" w14:textId="264088E6" w:rsidR="00750D9A" w:rsidRPr="00B622B0" w:rsidRDefault="00750D9A" w:rsidP="00504DB0">
      <w:pPr>
        <w:pStyle w:val="ListParagraph"/>
        <w:numPr>
          <w:ilvl w:val="0"/>
          <w:numId w:val="15"/>
        </w:numPr>
        <w:ind w:left="1080"/>
        <w:jc w:val="left"/>
        <w:rPr>
          <w:color w:val="343433"/>
          <w:sz w:val="20"/>
          <w:szCs w:val="20"/>
        </w:rPr>
      </w:pPr>
      <w:r w:rsidRPr="00B622B0">
        <w:rPr>
          <w:color w:val="343433"/>
          <w:sz w:val="20"/>
          <w:szCs w:val="20"/>
          <w:lang w:val="en"/>
        </w:rPr>
        <w:t>Disciplinary core ideas are the big ideas—the most important aspects—of science that provide scientists</w:t>
      </w:r>
      <w:r>
        <w:rPr>
          <w:color w:val="343433"/>
          <w:sz w:val="20"/>
          <w:szCs w:val="20"/>
          <w:lang w:val="en"/>
        </w:rPr>
        <w:t xml:space="preserve">, </w:t>
      </w:r>
      <w:r w:rsidRPr="00B622B0">
        <w:rPr>
          <w:color w:val="343433"/>
          <w:sz w:val="20"/>
          <w:szCs w:val="20"/>
          <w:lang w:val="en"/>
        </w:rPr>
        <w:t>engineers</w:t>
      </w:r>
      <w:r>
        <w:rPr>
          <w:color w:val="343433"/>
          <w:sz w:val="20"/>
          <w:szCs w:val="20"/>
          <w:lang w:val="en"/>
        </w:rPr>
        <w:t>,</w:t>
      </w:r>
      <w:r w:rsidRPr="00B622B0">
        <w:rPr>
          <w:color w:val="343433"/>
          <w:sz w:val="20"/>
          <w:szCs w:val="20"/>
          <w:lang w:val="en"/>
        </w:rPr>
        <w:t xml:space="preserve"> and students with the concepts and the foundations to make sense of phenomena and/or to design solutions to problems.</w:t>
      </w:r>
    </w:p>
    <w:p w14:paraId="72E8C906" w14:textId="77777777" w:rsidR="00750D9A" w:rsidRPr="00B622B0" w:rsidRDefault="00750D9A" w:rsidP="00504DB0">
      <w:pPr>
        <w:pStyle w:val="ListParagraph"/>
        <w:numPr>
          <w:ilvl w:val="0"/>
          <w:numId w:val="15"/>
        </w:numPr>
        <w:ind w:left="1080"/>
        <w:jc w:val="left"/>
        <w:rPr>
          <w:color w:val="343433"/>
          <w:sz w:val="20"/>
          <w:szCs w:val="20"/>
        </w:rPr>
      </w:pPr>
      <w:r w:rsidRPr="00B622B0">
        <w:rPr>
          <w:color w:val="343433"/>
          <w:sz w:val="20"/>
          <w:szCs w:val="20"/>
          <w:lang w:val="en"/>
        </w:rPr>
        <w:t xml:space="preserve">They can be used to focus K–12 science curriculum, instruction, and assessments on the most important aspects of science. </w:t>
      </w:r>
    </w:p>
    <w:p w14:paraId="6774D01B" w14:textId="79D8194D" w:rsidR="00750D9A" w:rsidRPr="00B622B0" w:rsidRDefault="00750D9A" w:rsidP="00504DB0">
      <w:pPr>
        <w:pStyle w:val="ListParagraph"/>
        <w:numPr>
          <w:ilvl w:val="0"/>
          <w:numId w:val="15"/>
        </w:numPr>
        <w:ind w:left="1080"/>
        <w:jc w:val="left"/>
        <w:rPr>
          <w:color w:val="343433"/>
          <w:sz w:val="20"/>
          <w:szCs w:val="20"/>
        </w:rPr>
      </w:pPr>
      <w:proofErr w:type="gramStart"/>
      <w:r w:rsidRPr="00B622B0">
        <w:rPr>
          <w:color w:val="343433"/>
          <w:sz w:val="20"/>
          <w:szCs w:val="20"/>
          <w:lang w:val="en"/>
        </w:rPr>
        <w:t>According to</w:t>
      </w:r>
      <w:proofErr w:type="gramEnd"/>
      <w:r w:rsidRPr="00B622B0">
        <w:rPr>
          <w:color w:val="343433"/>
          <w:sz w:val="20"/>
          <w:szCs w:val="20"/>
          <w:lang w:val="en"/>
        </w:rPr>
        <w:t xml:space="preserve"> the </w:t>
      </w:r>
      <w:r w:rsidRPr="000203C1">
        <w:rPr>
          <w:i/>
          <w:color w:val="343433"/>
          <w:sz w:val="20"/>
          <w:szCs w:val="20"/>
          <w:lang w:val="en"/>
        </w:rPr>
        <w:t>Framework</w:t>
      </w:r>
      <w:r w:rsidRPr="00F27896">
        <w:rPr>
          <w:color w:val="343433"/>
          <w:sz w:val="20"/>
          <w:szCs w:val="20"/>
          <w:lang w:val="en"/>
        </w:rPr>
        <w:t>,</w:t>
      </w:r>
      <w:r w:rsidRPr="00B622B0">
        <w:rPr>
          <w:color w:val="343433"/>
          <w:sz w:val="20"/>
          <w:szCs w:val="20"/>
          <w:lang w:val="en"/>
        </w:rPr>
        <w:t xml:space="preserve"> to be considered core</w:t>
      </w:r>
      <w:r w:rsidR="00504DB0">
        <w:rPr>
          <w:color w:val="343433"/>
          <w:sz w:val="20"/>
          <w:szCs w:val="20"/>
          <w:lang w:val="en"/>
        </w:rPr>
        <w:t>,</w:t>
      </w:r>
      <w:r w:rsidRPr="00B622B0">
        <w:rPr>
          <w:color w:val="343433"/>
          <w:sz w:val="20"/>
          <w:szCs w:val="20"/>
          <w:lang w:val="en"/>
        </w:rPr>
        <w:t xml:space="preserve"> the ideas must meet at least two of the following criteria and ideally all four:</w:t>
      </w:r>
    </w:p>
    <w:p w14:paraId="07608F6D" w14:textId="77777777" w:rsidR="00750D9A" w:rsidRPr="00B622B0" w:rsidRDefault="00750D9A" w:rsidP="00504DB0">
      <w:pPr>
        <w:pStyle w:val="ListParagraph"/>
        <w:numPr>
          <w:ilvl w:val="1"/>
          <w:numId w:val="18"/>
        </w:numPr>
        <w:jc w:val="left"/>
        <w:rPr>
          <w:color w:val="343433"/>
          <w:sz w:val="20"/>
          <w:szCs w:val="20"/>
        </w:rPr>
      </w:pPr>
      <w:r w:rsidRPr="00B622B0">
        <w:rPr>
          <w:color w:val="343433"/>
          <w:sz w:val="20"/>
          <w:szCs w:val="20"/>
          <w:lang w:val="en"/>
        </w:rPr>
        <w:t xml:space="preserve">Have </w:t>
      </w:r>
      <w:r w:rsidRPr="00B622B0">
        <w:rPr>
          <w:b/>
          <w:bCs/>
          <w:color w:val="343433"/>
          <w:sz w:val="20"/>
          <w:szCs w:val="20"/>
          <w:lang w:val="en"/>
        </w:rPr>
        <w:t xml:space="preserve">broad importance </w:t>
      </w:r>
      <w:r w:rsidRPr="00B622B0">
        <w:rPr>
          <w:color w:val="343433"/>
          <w:sz w:val="20"/>
          <w:szCs w:val="20"/>
          <w:lang w:val="en"/>
        </w:rPr>
        <w:t xml:space="preserve">across multiple sciences or engineering disciplines or be a </w:t>
      </w:r>
      <w:r w:rsidRPr="00B622B0">
        <w:rPr>
          <w:b/>
          <w:bCs/>
          <w:color w:val="343433"/>
          <w:sz w:val="20"/>
          <w:szCs w:val="20"/>
          <w:lang w:val="en"/>
        </w:rPr>
        <w:t xml:space="preserve">key organizing concept </w:t>
      </w:r>
      <w:r w:rsidRPr="00B622B0">
        <w:rPr>
          <w:color w:val="343433"/>
          <w:sz w:val="20"/>
          <w:szCs w:val="20"/>
          <w:lang w:val="en"/>
        </w:rPr>
        <w:t>of a single discipline</w:t>
      </w:r>
      <w:r>
        <w:rPr>
          <w:color w:val="343433"/>
          <w:sz w:val="20"/>
          <w:szCs w:val="20"/>
          <w:lang w:val="en"/>
        </w:rPr>
        <w:t>.</w:t>
      </w:r>
    </w:p>
    <w:p w14:paraId="1E6B067E" w14:textId="77777777" w:rsidR="00750D9A" w:rsidRPr="00B622B0" w:rsidRDefault="00750D9A" w:rsidP="00504DB0">
      <w:pPr>
        <w:pStyle w:val="ListParagraph"/>
        <w:numPr>
          <w:ilvl w:val="1"/>
          <w:numId w:val="18"/>
        </w:numPr>
        <w:jc w:val="left"/>
        <w:rPr>
          <w:color w:val="343433"/>
          <w:sz w:val="20"/>
          <w:szCs w:val="20"/>
        </w:rPr>
      </w:pPr>
      <w:r w:rsidRPr="00B622B0">
        <w:rPr>
          <w:color w:val="343433"/>
          <w:sz w:val="20"/>
          <w:szCs w:val="20"/>
          <w:lang w:val="en"/>
        </w:rPr>
        <w:lastRenderedPageBreak/>
        <w:t xml:space="preserve">Provide a </w:t>
      </w:r>
      <w:r w:rsidRPr="00B622B0">
        <w:rPr>
          <w:b/>
          <w:bCs/>
          <w:color w:val="343433"/>
          <w:sz w:val="20"/>
          <w:szCs w:val="20"/>
          <w:lang w:val="en"/>
        </w:rPr>
        <w:t xml:space="preserve">key tool </w:t>
      </w:r>
      <w:r w:rsidRPr="00B622B0">
        <w:rPr>
          <w:color w:val="343433"/>
          <w:sz w:val="20"/>
          <w:szCs w:val="20"/>
          <w:lang w:val="en"/>
        </w:rPr>
        <w:t>for understanding or investigating more complex ideas and solving problems</w:t>
      </w:r>
      <w:r>
        <w:rPr>
          <w:color w:val="343433"/>
          <w:sz w:val="20"/>
          <w:szCs w:val="20"/>
          <w:lang w:val="en"/>
        </w:rPr>
        <w:t>.</w:t>
      </w:r>
    </w:p>
    <w:p w14:paraId="0AE4C49A" w14:textId="77777777" w:rsidR="00750D9A" w:rsidRPr="00B622B0" w:rsidRDefault="00750D9A" w:rsidP="00504DB0">
      <w:pPr>
        <w:pStyle w:val="ListParagraph"/>
        <w:numPr>
          <w:ilvl w:val="1"/>
          <w:numId w:val="18"/>
        </w:numPr>
        <w:jc w:val="left"/>
        <w:rPr>
          <w:color w:val="343433"/>
          <w:sz w:val="20"/>
          <w:szCs w:val="20"/>
        </w:rPr>
      </w:pPr>
      <w:r w:rsidRPr="00B622B0">
        <w:rPr>
          <w:color w:val="343433"/>
          <w:sz w:val="20"/>
          <w:szCs w:val="20"/>
          <w:lang w:val="en"/>
        </w:rPr>
        <w:t xml:space="preserve">Relate to the </w:t>
      </w:r>
      <w:r w:rsidRPr="00B622B0">
        <w:rPr>
          <w:b/>
          <w:bCs/>
          <w:color w:val="343433"/>
          <w:sz w:val="20"/>
          <w:szCs w:val="20"/>
          <w:lang w:val="en"/>
        </w:rPr>
        <w:t xml:space="preserve">interests and life experiences of students </w:t>
      </w:r>
      <w:r w:rsidRPr="00B622B0">
        <w:rPr>
          <w:color w:val="343433"/>
          <w:sz w:val="20"/>
          <w:szCs w:val="20"/>
          <w:lang w:val="en"/>
        </w:rPr>
        <w:t xml:space="preserve">or be connected to </w:t>
      </w:r>
      <w:r w:rsidRPr="00B622B0">
        <w:rPr>
          <w:b/>
          <w:bCs/>
          <w:color w:val="343433"/>
          <w:sz w:val="20"/>
          <w:szCs w:val="20"/>
          <w:lang w:val="en"/>
        </w:rPr>
        <w:t xml:space="preserve">societal or personal concerns </w:t>
      </w:r>
      <w:r w:rsidRPr="00B622B0">
        <w:rPr>
          <w:color w:val="343433"/>
          <w:sz w:val="20"/>
          <w:szCs w:val="20"/>
          <w:lang w:val="en"/>
        </w:rPr>
        <w:t>that require scientific or technological knowledge</w:t>
      </w:r>
      <w:r>
        <w:rPr>
          <w:color w:val="343433"/>
          <w:sz w:val="20"/>
          <w:szCs w:val="20"/>
          <w:lang w:val="en"/>
        </w:rPr>
        <w:t>.</w:t>
      </w:r>
    </w:p>
    <w:p w14:paraId="0556FD99" w14:textId="77777777" w:rsidR="00750D9A" w:rsidRPr="00B622B0" w:rsidRDefault="00750D9A" w:rsidP="00504DB0">
      <w:pPr>
        <w:pStyle w:val="ListParagraph"/>
        <w:numPr>
          <w:ilvl w:val="1"/>
          <w:numId w:val="18"/>
        </w:numPr>
        <w:jc w:val="left"/>
        <w:rPr>
          <w:color w:val="343433"/>
          <w:sz w:val="20"/>
          <w:szCs w:val="20"/>
        </w:rPr>
      </w:pPr>
      <w:r w:rsidRPr="00B622B0">
        <w:rPr>
          <w:color w:val="343433"/>
          <w:sz w:val="20"/>
          <w:szCs w:val="20"/>
          <w:lang w:val="en"/>
        </w:rPr>
        <w:t xml:space="preserve">Be </w:t>
      </w:r>
      <w:r w:rsidRPr="00B622B0">
        <w:rPr>
          <w:b/>
          <w:bCs/>
          <w:color w:val="343433"/>
          <w:sz w:val="20"/>
          <w:szCs w:val="20"/>
          <w:lang w:val="en"/>
        </w:rPr>
        <w:t>teachable</w:t>
      </w:r>
      <w:r w:rsidRPr="00B622B0">
        <w:rPr>
          <w:color w:val="343433"/>
          <w:sz w:val="20"/>
          <w:szCs w:val="20"/>
          <w:lang w:val="en"/>
        </w:rPr>
        <w:t xml:space="preserve"> and </w:t>
      </w:r>
      <w:r w:rsidRPr="00B622B0">
        <w:rPr>
          <w:b/>
          <w:bCs/>
          <w:color w:val="343433"/>
          <w:sz w:val="20"/>
          <w:szCs w:val="20"/>
          <w:lang w:val="en"/>
        </w:rPr>
        <w:t>learnable</w:t>
      </w:r>
      <w:r w:rsidRPr="00B622B0">
        <w:rPr>
          <w:color w:val="343433"/>
          <w:sz w:val="20"/>
          <w:szCs w:val="20"/>
          <w:lang w:val="en"/>
        </w:rPr>
        <w:t xml:space="preserve"> over multiple grades at increasing levels of depth and sophistication.</w:t>
      </w:r>
    </w:p>
    <w:p w14:paraId="754B8C27" w14:textId="77777777" w:rsidR="00750D9A" w:rsidRPr="00B622B0" w:rsidRDefault="00750D9A" w:rsidP="00504DB0">
      <w:pPr>
        <w:pStyle w:val="ListParagraph"/>
        <w:numPr>
          <w:ilvl w:val="0"/>
          <w:numId w:val="15"/>
        </w:numPr>
        <w:ind w:left="1080"/>
        <w:jc w:val="left"/>
        <w:rPr>
          <w:color w:val="343433"/>
          <w:sz w:val="20"/>
          <w:szCs w:val="20"/>
        </w:rPr>
      </w:pPr>
      <w:r w:rsidRPr="00B622B0">
        <w:rPr>
          <w:color w:val="343433"/>
          <w:sz w:val="20"/>
          <w:szCs w:val="20"/>
          <w:lang w:val="en"/>
        </w:rPr>
        <w:t>Disciplinary core ideas are grouped in</w:t>
      </w:r>
      <w:r>
        <w:rPr>
          <w:color w:val="343433"/>
          <w:sz w:val="20"/>
          <w:szCs w:val="20"/>
          <w:lang w:val="en"/>
        </w:rPr>
        <w:t>to</w:t>
      </w:r>
      <w:r w:rsidRPr="00B622B0">
        <w:rPr>
          <w:color w:val="343433"/>
          <w:sz w:val="20"/>
          <w:szCs w:val="20"/>
          <w:lang w:val="en"/>
        </w:rPr>
        <w:t xml:space="preserve"> four disciplines: </w:t>
      </w:r>
    </w:p>
    <w:p w14:paraId="6E4CAF7F" w14:textId="77777777" w:rsidR="00750D9A" w:rsidRPr="00B622B0" w:rsidRDefault="00750D9A" w:rsidP="00504DB0">
      <w:pPr>
        <w:pStyle w:val="ListParagraph"/>
        <w:numPr>
          <w:ilvl w:val="1"/>
          <w:numId w:val="15"/>
        </w:numPr>
        <w:jc w:val="left"/>
        <w:rPr>
          <w:color w:val="343433"/>
          <w:sz w:val="20"/>
          <w:szCs w:val="20"/>
        </w:rPr>
      </w:pPr>
      <w:r w:rsidRPr="00B622B0">
        <w:rPr>
          <w:color w:val="343433"/>
          <w:sz w:val="20"/>
          <w:szCs w:val="20"/>
          <w:lang w:val="en"/>
        </w:rPr>
        <w:t xml:space="preserve">The </w:t>
      </w:r>
      <w:hyperlink r:id="rId32" w:history="1">
        <w:r w:rsidRPr="00B622B0">
          <w:rPr>
            <w:color w:val="343433"/>
            <w:sz w:val="20"/>
            <w:szCs w:val="20"/>
            <w:lang w:val="en"/>
          </w:rPr>
          <w:t>physical sciences</w:t>
        </w:r>
      </w:hyperlink>
      <w:r w:rsidRPr="00B622B0">
        <w:rPr>
          <w:color w:val="343433"/>
          <w:sz w:val="20"/>
          <w:szCs w:val="20"/>
          <w:lang w:val="en"/>
        </w:rPr>
        <w:t xml:space="preserve">; </w:t>
      </w:r>
    </w:p>
    <w:p w14:paraId="0EF59ABE" w14:textId="77777777" w:rsidR="00750D9A" w:rsidRPr="00B622B0" w:rsidRDefault="00750D9A" w:rsidP="00504DB0">
      <w:pPr>
        <w:pStyle w:val="ListParagraph"/>
        <w:numPr>
          <w:ilvl w:val="1"/>
          <w:numId w:val="15"/>
        </w:numPr>
        <w:jc w:val="left"/>
        <w:rPr>
          <w:color w:val="343433"/>
          <w:sz w:val="20"/>
          <w:szCs w:val="20"/>
        </w:rPr>
      </w:pPr>
      <w:r w:rsidRPr="00B622B0">
        <w:rPr>
          <w:color w:val="343433"/>
          <w:sz w:val="20"/>
          <w:szCs w:val="20"/>
          <w:lang w:val="en"/>
        </w:rPr>
        <w:t xml:space="preserve">The </w:t>
      </w:r>
      <w:hyperlink r:id="rId33" w:history="1">
        <w:r w:rsidRPr="00B622B0">
          <w:rPr>
            <w:color w:val="343433"/>
            <w:sz w:val="20"/>
            <w:szCs w:val="20"/>
            <w:lang w:val="en"/>
          </w:rPr>
          <w:t>life sciences</w:t>
        </w:r>
      </w:hyperlink>
      <w:r w:rsidRPr="00B622B0">
        <w:rPr>
          <w:color w:val="343433"/>
          <w:sz w:val="20"/>
          <w:szCs w:val="20"/>
          <w:lang w:val="en"/>
        </w:rPr>
        <w:t xml:space="preserve">; </w:t>
      </w:r>
    </w:p>
    <w:p w14:paraId="7F3E2B62" w14:textId="14D0A7DD" w:rsidR="00750D9A" w:rsidRPr="00B622B0" w:rsidRDefault="00750D9A" w:rsidP="00504DB0">
      <w:pPr>
        <w:pStyle w:val="ListParagraph"/>
        <w:numPr>
          <w:ilvl w:val="1"/>
          <w:numId w:val="15"/>
        </w:numPr>
        <w:jc w:val="left"/>
        <w:rPr>
          <w:color w:val="343433"/>
          <w:sz w:val="20"/>
          <w:szCs w:val="20"/>
        </w:rPr>
      </w:pPr>
      <w:r w:rsidRPr="00B622B0">
        <w:rPr>
          <w:color w:val="343433"/>
          <w:sz w:val="20"/>
          <w:szCs w:val="20"/>
          <w:lang w:val="en"/>
        </w:rPr>
        <w:t xml:space="preserve">The </w:t>
      </w:r>
      <w:hyperlink r:id="rId34" w:history="1">
        <w:r w:rsidR="00504DB0">
          <w:rPr>
            <w:color w:val="343433"/>
            <w:sz w:val="20"/>
            <w:szCs w:val="20"/>
            <w:lang w:val="en"/>
          </w:rPr>
          <w:t>E</w:t>
        </w:r>
        <w:r w:rsidRPr="00B622B0">
          <w:rPr>
            <w:color w:val="343433"/>
            <w:sz w:val="20"/>
            <w:szCs w:val="20"/>
            <w:lang w:val="en"/>
          </w:rPr>
          <w:t>arth and space sciences</w:t>
        </w:r>
      </w:hyperlink>
      <w:r w:rsidRPr="00B622B0">
        <w:rPr>
          <w:color w:val="343433"/>
          <w:sz w:val="20"/>
          <w:szCs w:val="20"/>
          <w:lang w:val="en"/>
        </w:rPr>
        <w:t xml:space="preserve">; and </w:t>
      </w:r>
    </w:p>
    <w:p w14:paraId="0F134FEE" w14:textId="77777777" w:rsidR="00750D9A" w:rsidRPr="00B622B0" w:rsidRDefault="002E6AB6" w:rsidP="00504DB0">
      <w:pPr>
        <w:pStyle w:val="ListParagraph"/>
        <w:numPr>
          <w:ilvl w:val="1"/>
          <w:numId w:val="15"/>
        </w:numPr>
        <w:jc w:val="left"/>
        <w:rPr>
          <w:color w:val="343433"/>
          <w:sz w:val="20"/>
          <w:szCs w:val="20"/>
        </w:rPr>
      </w:pPr>
      <w:hyperlink r:id="rId35" w:history="1">
        <w:r w:rsidR="00750D9A" w:rsidRPr="00B622B0">
          <w:rPr>
            <w:color w:val="343433"/>
            <w:sz w:val="20"/>
            <w:szCs w:val="20"/>
            <w:lang w:val="en"/>
          </w:rPr>
          <w:t>Engineering, technology, and applications of science</w:t>
        </w:r>
      </w:hyperlink>
      <w:r w:rsidR="00750D9A" w:rsidRPr="00B622B0">
        <w:rPr>
          <w:color w:val="343433"/>
          <w:sz w:val="20"/>
          <w:szCs w:val="20"/>
          <w:lang w:val="en"/>
        </w:rPr>
        <w:t>.</w:t>
      </w:r>
    </w:p>
    <w:p w14:paraId="72EE24B7" w14:textId="23C487A1" w:rsidR="00750D9A" w:rsidRPr="00802E79" w:rsidRDefault="00696C2D" w:rsidP="00696C2D">
      <w:pPr>
        <w:spacing w:after="200" w:line="276" w:lineRule="auto"/>
        <w:ind w:left="720"/>
      </w:pPr>
      <w:r>
        <w:rPr>
          <w:noProof/>
        </w:rPr>
        <w:drawing>
          <wp:inline distT="0" distB="0" distL="0" distR="0" wp14:anchorId="2605DE9F" wp14:editId="26D806D8">
            <wp:extent cx="2695717" cy="203835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576" r="13030"/>
                    <a:stretch/>
                  </pic:blipFill>
                  <pic:spPr bwMode="auto">
                    <a:xfrm>
                      <a:off x="0" y="0"/>
                      <a:ext cx="2700511" cy="2041975"/>
                    </a:xfrm>
                    <a:prstGeom prst="rect">
                      <a:avLst/>
                    </a:prstGeom>
                    <a:ln>
                      <a:noFill/>
                    </a:ln>
                    <a:extLst>
                      <a:ext uri="{53640926-AAD7-44D8-BBD7-CCE9431645EC}">
                        <a14:shadowObscured xmlns:a14="http://schemas.microsoft.com/office/drawing/2010/main"/>
                      </a:ext>
                    </a:extLst>
                  </pic:spPr>
                </pic:pic>
              </a:graphicData>
            </a:graphic>
          </wp:inline>
        </w:drawing>
      </w:r>
    </w:p>
    <w:p w14:paraId="350376B8" w14:textId="3A8EF627" w:rsidR="00750D9A" w:rsidRDefault="00750D9A" w:rsidP="00504DB0">
      <w:pPr>
        <w:spacing w:after="200" w:line="276" w:lineRule="auto"/>
        <w:ind w:left="720"/>
      </w:pPr>
      <w:bookmarkStart w:id="14" w:name="_Toc407550431"/>
      <w:r>
        <w:t xml:space="preserve">Slide </w:t>
      </w:r>
      <w:r w:rsidR="00600161">
        <w:t>6</w:t>
      </w:r>
      <w:bookmarkEnd w:id="14"/>
      <w:r w:rsidR="007D6125">
        <w:t>4</w:t>
      </w:r>
    </w:p>
    <w:p w14:paraId="60EE3C98" w14:textId="77777777" w:rsidR="00750D9A" w:rsidRPr="007D6125" w:rsidRDefault="00750D9A" w:rsidP="00504DB0">
      <w:pPr>
        <w:spacing w:after="200" w:line="276" w:lineRule="auto"/>
        <w:ind w:left="720"/>
        <w:rPr>
          <w:b/>
          <w:sz w:val="24"/>
          <w:szCs w:val="24"/>
        </w:rPr>
      </w:pPr>
      <w:r w:rsidRPr="007D6125">
        <w:rPr>
          <w:b/>
          <w:sz w:val="24"/>
          <w:szCs w:val="24"/>
        </w:rPr>
        <w:t>Talking Points</w:t>
      </w:r>
    </w:p>
    <w:p w14:paraId="2E978590" w14:textId="77777777" w:rsidR="00750D9A" w:rsidRPr="00B622B0" w:rsidRDefault="00750D9A" w:rsidP="00504DB0">
      <w:pPr>
        <w:pStyle w:val="ListParagraph"/>
        <w:numPr>
          <w:ilvl w:val="0"/>
          <w:numId w:val="16"/>
        </w:numPr>
        <w:ind w:left="1080"/>
        <w:jc w:val="left"/>
        <w:rPr>
          <w:color w:val="343433"/>
          <w:sz w:val="20"/>
          <w:szCs w:val="20"/>
        </w:rPr>
      </w:pPr>
      <w:r w:rsidRPr="00B622B0">
        <w:rPr>
          <w:color w:val="343433"/>
          <w:sz w:val="20"/>
          <w:szCs w:val="20"/>
        </w:rPr>
        <w:t>The physical sciences include four core ideas:</w:t>
      </w:r>
    </w:p>
    <w:p w14:paraId="05EB9FD6"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Matter and its interactions</w:t>
      </w:r>
      <w:r>
        <w:rPr>
          <w:color w:val="343433"/>
          <w:sz w:val="20"/>
          <w:szCs w:val="20"/>
        </w:rPr>
        <w:t>;</w:t>
      </w:r>
    </w:p>
    <w:p w14:paraId="3B5F82E6"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Motion and stability: forces and interactions</w:t>
      </w:r>
      <w:r>
        <w:rPr>
          <w:color w:val="343433"/>
          <w:sz w:val="20"/>
          <w:szCs w:val="20"/>
        </w:rPr>
        <w:t>;</w:t>
      </w:r>
    </w:p>
    <w:p w14:paraId="5A2D8732"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Energy</w:t>
      </w:r>
      <w:r>
        <w:rPr>
          <w:color w:val="343433"/>
          <w:sz w:val="20"/>
          <w:szCs w:val="20"/>
        </w:rPr>
        <w:t xml:space="preserve">; and </w:t>
      </w:r>
    </w:p>
    <w:p w14:paraId="1FA87A9C" w14:textId="77777777" w:rsidR="00750D9A" w:rsidRDefault="00750D9A" w:rsidP="00504DB0">
      <w:pPr>
        <w:pStyle w:val="ListParagraph"/>
        <w:numPr>
          <w:ilvl w:val="1"/>
          <w:numId w:val="16"/>
        </w:numPr>
        <w:jc w:val="left"/>
        <w:rPr>
          <w:color w:val="343433"/>
          <w:sz w:val="20"/>
          <w:szCs w:val="20"/>
        </w:rPr>
      </w:pPr>
      <w:r w:rsidRPr="00B622B0">
        <w:rPr>
          <w:color w:val="343433"/>
          <w:sz w:val="20"/>
          <w:szCs w:val="20"/>
        </w:rPr>
        <w:t>Waves and their applications in technologies for information transfer</w:t>
      </w:r>
      <w:r>
        <w:rPr>
          <w:color w:val="343433"/>
          <w:sz w:val="20"/>
          <w:szCs w:val="20"/>
        </w:rPr>
        <w:t>.</w:t>
      </w:r>
    </w:p>
    <w:p w14:paraId="1D74664D" w14:textId="6FD8616B" w:rsidR="00750D9A" w:rsidRPr="00E7438B" w:rsidRDefault="00696C2D" w:rsidP="00696C2D">
      <w:pPr>
        <w:spacing w:after="200" w:line="276" w:lineRule="auto"/>
        <w:ind w:left="720"/>
      </w:pPr>
      <w:r>
        <w:rPr>
          <w:noProof/>
        </w:rPr>
        <w:drawing>
          <wp:inline distT="0" distB="0" distL="0" distR="0" wp14:anchorId="545C8A86" wp14:editId="22FB4340">
            <wp:extent cx="2731994" cy="20574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727" r="12576"/>
                    <a:stretch/>
                  </pic:blipFill>
                  <pic:spPr bwMode="auto">
                    <a:xfrm>
                      <a:off x="0" y="0"/>
                      <a:ext cx="2739883" cy="2063341"/>
                    </a:xfrm>
                    <a:prstGeom prst="rect">
                      <a:avLst/>
                    </a:prstGeom>
                    <a:ln>
                      <a:noFill/>
                    </a:ln>
                    <a:extLst>
                      <a:ext uri="{53640926-AAD7-44D8-BBD7-CCE9431645EC}">
                        <a14:shadowObscured xmlns:a14="http://schemas.microsoft.com/office/drawing/2010/main"/>
                      </a:ext>
                    </a:extLst>
                  </pic:spPr>
                </pic:pic>
              </a:graphicData>
            </a:graphic>
          </wp:inline>
        </w:drawing>
      </w:r>
    </w:p>
    <w:p w14:paraId="15855139" w14:textId="48AD9C8D" w:rsidR="00750D9A" w:rsidRDefault="00750D9A" w:rsidP="00504DB0">
      <w:pPr>
        <w:spacing w:after="200" w:line="276" w:lineRule="auto"/>
        <w:ind w:left="720"/>
      </w:pPr>
      <w:bookmarkStart w:id="15" w:name="_Toc407550432"/>
      <w:r>
        <w:t xml:space="preserve">Slide </w:t>
      </w:r>
      <w:r w:rsidR="00600161">
        <w:t>6</w:t>
      </w:r>
      <w:bookmarkEnd w:id="15"/>
      <w:r w:rsidR="007D6125">
        <w:t>5</w:t>
      </w:r>
    </w:p>
    <w:p w14:paraId="3689A27E" w14:textId="77777777" w:rsidR="00750D9A" w:rsidRPr="00600161" w:rsidRDefault="00750D9A" w:rsidP="00504DB0">
      <w:pPr>
        <w:spacing w:after="200" w:line="276" w:lineRule="auto"/>
        <w:ind w:left="720"/>
        <w:rPr>
          <w:b/>
          <w:sz w:val="24"/>
          <w:szCs w:val="24"/>
        </w:rPr>
      </w:pPr>
      <w:r w:rsidRPr="00600161">
        <w:rPr>
          <w:b/>
          <w:sz w:val="24"/>
          <w:szCs w:val="24"/>
        </w:rPr>
        <w:lastRenderedPageBreak/>
        <w:t>Talking Points</w:t>
      </w:r>
    </w:p>
    <w:p w14:paraId="592B8ABF" w14:textId="77777777" w:rsidR="00750D9A" w:rsidRPr="00B622B0" w:rsidRDefault="00750D9A" w:rsidP="00504DB0">
      <w:pPr>
        <w:pStyle w:val="ListParagraph"/>
        <w:numPr>
          <w:ilvl w:val="0"/>
          <w:numId w:val="16"/>
        </w:numPr>
        <w:ind w:left="1080"/>
        <w:jc w:val="left"/>
        <w:rPr>
          <w:color w:val="343433"/>
          <w:sz w:val="20"/>
          <w:szCs w:val="20"/>
        </w:rPr>
      </w:pPr>
      <w:r w:rsidRPr="00B622B0">
        <w:rPr>
          <w:color w:val="343433"/>
          <w:sz w:val="20"/>
          <w:szCs w:val="20"/>
        </w:rPr>
        <w:t>The life sciences include four core ideas as well:</w:t>
      </w:r>
    </w:p>
    <w:p w14:paraId="7676AC75"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From molecules to organisms: structures and processes</w:t>
      </w:r>
      <w:r>
        <w:rPr>
          <w:color w:val="343433"/>
          <w:sz w:val="20"/>
          <w:szCs w:val="20"/>
        </w:rPr>
        <w:t>;</w:t>
      </w:r>
    </w:p>
    <w:p w14:paraId="41C2F3FF"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Ecosystems: interactions, energy, and dynamics</w:t>
      </w:r>
      <w:r>
        <w:rPr>
          <w:color w:val="343433"/>
          <w:sz w:val="20"/>
          <w:szCs w:val="20"/>
        </w:rPr>
        <w:t>;</w:t>
      </w:r>
    </w:p>
    <w:p w14:paraId="6F176243"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Heredity: inheritance and variation of traits</w:t>
      </w:r>
      <w:r>
        <w:rPr>
          <w:color w:val="343433"/>
          <w:sz w:val="20"/>
          <w:szCs w:val="20"/>
        </w:rPr>
        <w:t xml:space="preserve">; and </w:t>
      </w:r>
    </w:p>
    <w:p w14:paraId="6F21A25E"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Biological evolution: unity and diversity</w:t>
      </w:r>
      <w:r>
        <w:rPr>
          <w:color w:val="343433"/>
          <w:sz w:val="20"/>
          <w:szCs w:val="20"/>
        </w:rPr>
        <w:t>.</w:t>
      </w:r>
    </w:p>
    <w:p w14:paraId="785EDE11" w14:textId="7F4EA231" w:rsidR="00750D9A" w:rsidRPr="00CD2509" w:rsidRDefault="00696C2D" w:rsidP="00696C2D">
      <w:pPr>
        <w:spacing w:after="200" w:line="276" w:lineRule="auto"/>
        <w:ind w:left="720"/>
      </w:pPr>
      <w:r>
        <w:rPr>
          <w:noProof/>
        </w:rPr>
        <w:drawing>
          <wp:inline distT="0" distB="0" distL="0" distR="0" wp14:anchorId="2DFC7847" wp14:editId="37803CC9">
            <wp:extent cx="2739075" cy="2066925"/>
            <wp:effectExtent l="0" t="0" r="444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878" r="12577"/>
                    <a:stretch/>
                  </pic:blipFill>
                  <pic:spPr bwMode="auto">
                    <a:xfrm>
                      <a:off x="0" y="0"/>
                      <a:ext cx="2743729" cy="2070437"/>
                    </a:xfrm>
                    <a:prstGeom prst="rect">
                      <a:avLst/>
                    </a:prstGeom>
                    <a:ln>
                      <a:noFill/>
                    </a:ln>
                    <a:extLst>
                      <a:ext uri="{53640926-AAD7-44D8-BBD7-CCE9431645EC}">
                        <a14:shadowObscured xmlns:a14="http://schemas.microsoft.com/office/drawing/2010/main"/>
                      </a:ext>
                    </a:extLst>
                  </pic:spPr>
                </pic:pic>
              </a:graphicData>
            </a:graphic>
          </wp:inline>
        </w:drawing>
      </w:r>
    </w:p>
    <w:p w14:paraId="6A7A1DFF" w14:textId="231657A0" w:rsidR="00750D9A" w:rsidRPr="00CD2509" w:rsidRDefault="00750D9A" w:rsidP="00504DB0">
      <w:pPr>
        <w:spacing w:after="200" w:line="276" w:lineRule="auto"/>
        <w:ind w:left="720"/>
      </w:pPr>
      <w:bookmarkStart w:id="16" w:name="_Toc407550433"/>
      <w:r>
        <w:t xml:space="preserve">Slide </w:t>
      </w:r>
      <w:r w:rsidR="00570D4C">
        <w:t>6</w:t>
      </w:r>
      <w:bookmarkEnd w:id="16"/>
      <w:r w:rsidR="007D6125">
        <w:t>6</w:t>
      </w:r>
    </w:p>
    <w:p w14:paraId="69DDA829" w14:textId="77777777" w:rsidR="00750D9A" w:rsidRPr="00431EE9" w:rsidRDefault="00750D9A" w:rsidP="00504DB0">
      <w:pPr>
        <w:spacing w:after="200" w:line="276" w:lineRule="auto"/>
        <w:ind w:left="720"/>
        <w:rPr>
          <w:b/>
          <w:sz w:val="24"/>
          <w:szCs w:val="24"/>
        </w:rPr>
      </w:pPr>
      <w:r w:rsidRPr="00431EE9">
        <w:rPr>
          <w:b/>
          <w:sz w:val="24"/>
          <w:szCs w:val="24"/>
        </w:rPr>
        <w:t>Talking Points</w:t>
      </w:r>
    </w:p>
    <w:p w14:paraId="778915A4" w14:textId="35ECEF64" w:rsidR="00750D9A" w:rsidRPr="00B622B0" w:rsidRDefault="00750D9A" w:rsidP="00504DB0">
      <w:pPr>
        <w:pStyle w:val="ListParagraph"/>
        <w:numPr>
          <w:ilvl w:val="0"/>
          <w:numId w:val="16"/>
        </w:numPr>
        <w:ind w:left="1080"/>
        <w:jc w:val="left"/>
        <w:rPr>
          <w:color w:val="343433"/>
          <w:sz w:val="20"/>
          <w:szCs w:val="20"/>
        </w:rPr>
      </w:pPr>
      <w:r w:rsidRPr="00B622B0">
        <w:rPr>
          <w:color w:val="343433"/>
          <w:sz w:val="20"/>
          <w:szCs w:val="20"/>
        </w:rPr>
        <w:t xml:space="preserve">The </w:t>
      </w:r>
      <w:r w:rsidR="00504DB0">
        <w:rPr>
          <w:color w:val="343433"/>
          <w:sz w:val="20"/>
          <w:szCs w:val="20"/>
        </w:rPr>
        <w:t>E</w:t>
      </w:r>
      <w:r w:rsidRPr="00B622B0">
        <w:rPr>
          <w:color w:val="343433"/>
          <w:sz w:val="20"/>
          <w:szCs w:val="20"/>
        </w:rPr>
        <w:t xml:space="preserve">arth </w:t>
      </w:r>
      <w:r w:rsidR="00504DB0">
        <w:rPr>
          <w:color w:val="343433"/>
          <w:sz w:val="20"/>
          <w:szCs w:val="20"/>
        </w:rPr>
        <w:t xml:space="preserve">and space </w:t>
      </w:r>
      <w:r w:rsidRPr="00B622B0">
        <w:rPr>
          <w:color w:val="343433"/>
          <w:sz w:val="20"/>
          <w:szCs w:val="20"/>
        </w:rPr>
        <w:t>sciences include three core ideas:</w:t>
      </w:r>
    </w:p>
    <w:p w14:paraId="6110323B"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Earth’s place in the universe</w:t>
      </w:r>
      <w:r>
        <w:rPr>
          <w:color w:val="343433"/>
          <w:sz w:val="20"/>
          <w:szCs w:val="20"/>
        </w:rPr>
        <w:t>;</w:t>
      </w:r>
    </w:p>
    <w:p w14:paraId="4563F2CD"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Earth’s systems</w:t>
      </w:r>
      <w:r>
        <w:rPr>
          <w:color w:val="343433"/>
          <w:sz w:val="20"/>
          <w:szCs w:val="20"/>
        </w:rPr>
        <w:t>; and</w:t>
      </w:r>
    </w:p>
    <w:p w14:paraId="2666757F"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Earth and human activity</w:t>
      </w:r>
      <w:r>
        <w:rPr>
          <w:color w:val="343433"/>
          <w:sz w:val="20"/>
          <w:szCs w:val="20"/>
        </w:rPr>
        <w:t>.</w:t>
      </w:r>
    </w:p>
    <w:p w14:paraId="43B64681" w14:textId="5DA89A8F" w:rsidR="00750D9A" w:rsidRPr="00802E79" w:rsidRDefault="00696C2D" w:rsidP="00696C2D">
      <w:pPr>
        <w:spacing w:after="200" w:line="276" w:lineRule="auto"/>
        <w:ind w:left="720"/>
      </w:pPr>
      <w:r>
        <w:rPr>
          <w:noProof/>
        </w:rPr>
        <w:drawing>
          <wp:inline distT="0" distB="0" distL="0" distR="0" wp14:anchorId="2F475796" wp14:editId="5BA0FF9B">
            <wp:extent cx="2764320" cy="20859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878" r="12577"/>
                    <a:stretch/>
                  </pic:blipFill>
                  <pic:spPr bwMode="auto">
                    <a:xfrm>
                      <a:off x="0" y="0"/>
                      <a:ext cx="2770607" cy="2090719"/>
                    </a:xfrm>
                    <a:prstGeom prst="rect">
                      <a:avLst/>
                    </a:prstGeom>
                    <a:ln>
                      <a:noFill/>
                    </a:ln>
                    <a:extLst>
                      <a:ext uri="{53640926-AAD7-44D8-BBD7-CCE9431645EC}">
                        <a14:shadowObscured xmlns:a14="http://schemas.microsoft.com/office/drawing/2010/main"/>
                      </a:ext>
                    </a:extLst>
                  </pic:spPr>
                </pic:pic>
              </a:graphicData>
            </a:graphic>
          </wp:inline>
        </w:drawing>
      </w:r>
    </w:p>
    <w:p w14:paraId="42BB93A3" w14:textId="5CB64FF2" w:rsidR="00750D9A" w:rsidRPr="00B622B0" w:rsidRDefault="00750D9A" w:rsidP="00504DB0">
      <w:pPr>
        <w:spacing w:after="200" w:line="276" w:lineRule="auto"/>
        <w:ind w:left="720"/>
      </w:pPr>
      <w:bookmarkStart w:id="17" w:name="_Toc407550434"/>
      <w:r w:rsidRPr="00B622B0">
        <w:t xml:space="preserve">Slide </w:t>
      </w:r>
      <w:r w:rsidR="00600161">
        <w:t>6</w:t>
      </w:r>
      <w:bookmarkEnd w:id="17"/>
      <w:r w:rsidR="007D6125">
        <w:t>7</w:t>
      </w:r>
    </w:p>
    <w:p w14:paraId="6C1D1C0B" w14:textId="77777777" w:rsidR="006D5EC4" w:rsidRDefault="006D5EC4" w:rsidP="00504DB0">
      <w:pPr>
        <w:spacing w:after="200" w:line="276" w:lineRule="auto"/>
        <w:ind w:left="720"/>
        <w:rPr>
          <w:b/>
          <w:sz w:val="24"/>
          <w:szCs w:val="24"/>
        </w:rPr>
      </w:pPr>
    </w:p>
    <w:p w14:paraId="482A2452" w14:textId="77777777" w:rsidR="006D5EC4" w:rsidRDefault="006D5EC4" w:rsidP="00504DB0">
      <w:pPr>
        <w:spacing w:after="200" w:line="276" w:lineRule="auto"/>
        <w:ind w:left="720"/>
        <w:rPr>
          <w:b/>
          <w:sz w:val="24"/>
          <w:szCs w:val="24"/>
        </w:rPr>
      </w:pPr>
    </w:p>
    <w:p w14:paraId="311BA6B6" w14:textId="271ABF50" w:rsidR="00750D9A" w:rsidRPr="00600161" w:rsidRDefault="00750D9A" w:rsidP="00504DB0">
      <w:pPr>
        <w:spacing w:after="200" w:line="276" w:lineRule="auto"/>
        <w:ind w:left="720"/>
        <w:rPr>
          <w:b/>
          <w:sz w:val="24"/>
          <w:szCs w:val="24"/>
        </w:rPr>
      </w:pPr>
      <w:r w:rsidRPr="00600161">
        <w:rPr>
          <w:b/>
          <w:sz w:val="24"/>
          <w:szCs w:val="24"/>
        </w:rPr>
        <w:lastRenderedPageBreak/>
        <w:t>Talking Points</w:t>
      </w:r>
    </w:p>
    <w:p w14:paraId="0CD76D6F" w14:textId="77777777" w:rsidR="00750D9A" w:rsidRPr="00B622B0" w:rsidRDefault="00750D9A" w:rsidP="00504DB0">
      <w:pPr>
        <w:pStyle w:val="ListParagraph"/>
        <w:numPr>
          <w:ilvl w:val="0"/>
          <w:numId w:val="16"/>
        </w:numPr>
        <w:ind w:left="1080"/>
        <w:jc w:val="left"/>
        <w:rPr>
          <w:color w:val="343433"/>
          <w:sz w:val="20"/>
          <w:szCs w:val="20"/>
        </w:rPr>
      </w:pPr>
      <w:r w:rsidRPr="00B622B0">
        <w:rPr>
          <w:color w:val="343433"/>
          <w:sz w:val="20"/>
          <w:szCs w:val="20"/>
        </w:rPr>
        <w:t>Engineering, technology, and the applications of science include two core ideas:</w:t>
      </w:r>
    </w:p>
    <w:p w14:paraId="3F8E0295"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Engineering design</w:t>
      </w:r>
      <w:r>
        <w:rPr>
          <w:color w:val="343433"/>
          <w:sz w:val="20"/>
          <w:szCs w:val="20"/>
        </w:rPr>
        <w:t>; and</w:t>
      </w:r>
    </w:p>
    <w:p w14:paraId="4605DE01" w14:textId="777777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rPr>
        <w:t>Links among engineering, technology, science, and society</w:t>
      </w:r>
      <w:r>
        <w:rPr>
          <w:color w:val="343433"/>
          <w:sz w:val="20"/>
          <w:szCs w:val="20"/>
        </w:rPr>
        <w:t>.</w:t>
      </w:r>
    </w:p>
    <w:p w14:paraId="6A2297F7" w14:textId="76E29065" w:rsidR="00750D9A" w:rsidRDefault="00696C2D" w:rsidP="00696C2D">
      <w:pPr>
        <w:spacing w:after="200" w:line="276" w:lineRule="auto"/>
        <w:ind w:left="720"/>
        <w:rPr>
          <w:b/>
        </w:rPr>
      </w:pPr>
      <w:r>
        <w:rPr>
          <w:noProof/>
        </w:rPr>
        <w:drawing>
          <wp:inline distT="0" distB="0" distL="0" distR="0" wp14:anchorId="1BB41406" wp14:editId="62328E91">
            <wp:extent cx="2739075" cy="2066925"/>
            <wp:effectExtent l="0" t="0" r="444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728" r="12726"/>
                    <a:stretch/>
                  </pic:blipFill>
                  <pic:spPr bwMode="auto">
                    <a:xfrm>
                      <a:off x="0" y="0"/>
                      <a:ext cx="2745701" cy="2071925"/>
                    </a:xfrm>
                    <a:prstGeom prst="rect">
                      <a:avLst/>
                    </a:prstGeom>
                    <a:ln>
                      <a:noFill/>
                    </a:ln>
                    <a:extLst>
                      <a:ext uri="{53640926-AAD7-44D8-BBD7-CCE9431645EC}">
                        <a14:shadowObscured xmlns:a14="http://schemas.microsoft.com/office/drawing/2010/main"/>
                      </a:ext>
                    </a:extLst>
                  </pic:spPr>
                </pic:pic>
              </a:graphicData>
            </a:graphic>
          </wp:inline>
        </w:drawing>
      </w:r>
    </w:p>
    <w:p w14:paraId="4C2CC322" w14:textId="1A5352F6" w:rsidR="00750D9A" w:rsidRDefault="00750D9A" w:rsidP="00504DB0">
      <w:pPr>
        <w:spacing w:after="200" w:line="276" w:lineRule="auto"/>
        <w:ind w:left="720"/>
      </w:pPr>
      <w:bookmarkStart w:id="18" w:name="_Toc407550435"/>
      <w:r w:rsidRPr="00B622B0">
        <w:t xml:space="preserve">Slide </w:t>
      </w:r>
      <w:r w:rsidR="00600161">
        <w:t>6</w:t>
      </w:r>
      <w:bookmarkEnd w:id="18"/>
      <w:r w:rsidR="007D6125">
        <w:t>8</w:t>
      </w:r>
    </w:p>
    <w:p w14:paraId="50AB9BBD" w14:textId="45918F19" w:rsidR="005868DD" w:rsidRDefault="005868DD" w:rsidP="00504DB0">
      <w:pPr>
        <w:spacing w:after="200" w:line="276" w:lineRule="auto"/>
        <w:ind w:left="720"/>
        <w:rPr>
          <w:b/>
          <w:sz w:val="24"/>
          <w:szCs w:val="24"/>
        </w:rPr>
      </w:pPr>
      <w:r>
        <w:rPr>
          <w:b/>
          <w:sz w:val="24"/>
          <w:szCs w:val="24"/>
        </w:rPr>
        <w:t>Facilitator Notes</w:t>
      </w:r>
    </w:p>
    <w:p w14:paraId="62828E14" w14:textId="285C45B6" w:rsidR="005868DD" w:rsidRPr="005868DD" w:rsidRDefault="005868DD" w:rsidP="00504DB0">
      <w:pPr>
        <w:spacing w:after="200" w:line="276" w:lineRule="auto"/>
        <w:ind w:left="720"/>
        <w:rPr>
          <w:szCs w:val="20"/>
        </w:rPr>
      </w:pPr>
      <w:r w:rsidRPr="005868DD">
        <w:rPr>
          <w:color w:val="2F5496" w:themeColor="accent5" w:themeShade="BF"/>
        </w:rPr>
        <w:t xml:space="preserve"> Remind participants that the core ideas for the different science disciplines are listed on the handout for this module. They may wish to refer to this handout for this task.</w:t>
      </w:r>
    </w:p>
    <w:p w14:paraId="6C46D879" w14:textId="20297854" w:rsidR="00750D9A" w:rsidRPr="005868DD" w:rsidRDefault="00C459F9" w:rsidP="00504DB0">
      <w:pPr>
        <w:spacing w:after="200" w:line="276" w:lineRule="auto"/>
        <w:ind w:left="720"/>
        <w:rPr>
          <w:b/>
          <w:sz w:val="24"/>
          <w:szCs w:val="24"/>
        </w:rPr>
      </w:pPr>
      <w:r w:rsidRPr="005516C6">
        <w:rPr>
          <w:noProof/>
        </w:rPr>
        <mc:AlternateContent>
          <mc:Choice Requires="wpg">
            <w:drawing>
              <wp:anchor distT="0" distB="0" distL="114300" distR="114300" simplePos="0" relativeHeight="251569152" behindDoc="0" locked="0" layoutInCell="1" allowOverlap="1" wp14:anchorId="0798C552" wp14:editId="48944843">
                <wp:simplePos x="0" y="0"/>
                <wp:positionH relativeFrom="column">
                  <wp:posOffset>-243205</wp:posOffset>
                </wp:positionH>
                <wp:positionV relativeFrom="paragraph">
                  <wp:posOffset>347345</wp:posOffset>
                </wp:positionV>
                <wp:extent cx="267970" cy="269240"/>
                <wp:effectExtent l="0" t="0" r="17780" b="16510"/>
                <wp:wrapNone/>
                <wp:docPr id="40" name="Group 40"/>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41"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45"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46"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7"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605F55D" id="Group 40" o:spid="_x0000_s1026" style="position:absolute;margin-left:-19.15pt;margin-top:27.35pt;width:21.1pt;height:21.2pt;z-index:251569152;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750D9A" w:rsidRPr="005868DD">
        <w:rPr>
          <w:b/>
          <w:sz w:val="24"/>
          <w:szCs w:val="24"/>
        </w:rPr>
        <w:t>Talking Points</w:t>
      </w:r>
    </w:p>
    <w:p w14:paraId="74EB9416" w14:textId="1E5AEA58" w:rsidR="00750D9A" w:rsidRPr="00B622B0" w:rsidRDefault="00750D9A" w:rsidP="00504DB0">
      <w:pPr>
        <w:pStyle w:val="ListParagraph"/>
        <w:numPr>
          <w:ilvl w:val="0"/>
          <w:numId w:val="16"/>
        </w:numPr>
        <w:ind w:left="1080"/>
        <w:jc w:val="left"/>
        <w:rPr>
          <w:color w:val="343433"/>
          <w:sz w:val="20"/>
          <w:szCs w:val="20"/>
        </w:rPr>
      </w:pPr>
      <w:r w:rsidRPr="00B622B0">
        <w:rPr>
          <w:color w:val="343433"/>
          <w:sz w:val="20"/>
          <w:szCs w:val="20"/>
        </w:rPr>
        <w:t xml:space="preserve">Now take 10 minutes at your table to discuss how the core ideas in one discipline of science meet two or more of the criteria for a core idea: </w:t>
      </w:r>
    </w:p>
    <w:p w14:paraId="0C9D1332" w14:textId="69D80B5D" w:rsidR="00750D9A" w:rsidRPr="00B622B0" w:rsidRDefault="00750D9A" w:rsidP="00504DB0">
      <w:pPr>
        <w:pStyle w:val="ListParagraph"/>
        <w:numPr>
          <w:ilvl w:val="1"/>
          <w:numId w:val="16"/>
        </w:numPr>
        <w:jc w:val="left"/>
        <w:rPr>
          <w:color w:val="343433"/>
          <w:sz w:val="20"/>
          <w:szCs w:val="20"/>
        </w:rPr>
      </w:pPr>
      <w:r w:rsidRPr="00B622B0">
        <w:rPr>
          <w:color w:val="343433"/>
          <w:sz w:val="20"/>
          <w:szCs w:val="20"/>
          <w:lang w:val="en"/>
        </w:rPr>
        <w:t xml:space="preserve">Have </w:t>
      </w:r>
      <w:r w:rsidRPr="00B622B0">
        <w:rPr>
          <w:b/>
          <w:bCs/>
          <w:color w:val="343433"/>
          <w:sz w:val="20"/>
          <w:szCs w:val="20"/>
          <w:lang w:val="en"/>
        </w:rPr>
        <w:t xml:space="preserve">broad importance </w:t>
      </w:r>
      <w:r w:rsidRPr="00B622B0">
        <w:rPr>
          <w:color w:val="343433"/>
          <w:sz w:val="20"/>
          <w:szCs w:val="20"/>
          <w:lang w:val="en"/>
        </w:rPr>
        <w:t xml:space="preserve">across multiple sciences or engineering disciplines or be a </w:t>
      </w:r>
      <w:r w:rsidRPr="00B622B0">
        <w:rPr>
          <w:b/>
          <w:bCs/>
          <w:color w:val="343433"/>
          <w:sz w:val="20"/>
          <w:szCs w:val="20"/>
          <w:lang w:val="en"/>
        </w:rPr>
        <w:t xml:space="preserve">key organizing concept </w:t>
      </w:r>
      <w:r w:rsidRPr="00B622B0">
        <w:rPr>
          <w:color w:val="343433"/>
          <w:sz w:val="20"/>
          <w:szCs w:val="20"/>
          <w:lang w:val="en"/>
        </w:rPr>
        <w:t>of a single discipline</w:t>
      </w:r>
      <w:r>
        <w:rPr>
          <w:color w:val="343433"/>
          <w:sz w:val="20"/>
          <w:szCs w:val="20"/>
          <w:lang w:val="en"/>
        </w:rPr>
        <w:t>.</w:t>
      </w:r>
    </w:p>
    <w:p w14:paraId="00F61ABE" w14:textId="0FB4D977" w:rsidR="00750D9A" w:rsidRPr="00B622B0" w:rsidRDefault="00750D9A" w:rsidP="00504DB0">
      <w:pPr>
        <w:pStyle w:val="ListParagraph"/>
        <w:numPr>
          <w:ilvl w:val="1"/>
          <w:numId w:val="16"/>
        </w:numPr>
        <w:jc w:val="left"/>
        <w:rPr>
          <w:color w:val="343433"/>
          <w:sz w:val="20"/>
          <w:szCs w:val="20"/>
        </w:rPr>
      </w:pPr>
      <w:r w:rsidRPr="00B622B0">
        <w:rPr>
          <w:color w:val="343433"/>
          <w:sz w:val="20"/>
          <w:szCs w:val="20"/>
          <w:lang w:val="en"/>
        </w:rPr>
        <w:t xml:space="preserve">Provide a </w:t>
      </w:r>
      <w:r w:rsidRPr="00B622B0">
        <w:rPr>
          <w:b/>
          <w:bCs/>
          <w:color w:val="343433"/>
          <w:sz w:val="20"/>
          <w:szCs w:val="20"/>
          <w:lang w:val="en"/>
        </w:rPr>
        <w:t xml:space="preserve">key tool </w:t>
      </w:r>
      <w:r w:rsidRPr="00B622B0">
        <w:rPr>
          <w:color w:val="343433"/>
          <w:sz w:val="20"/>
          <w:szCs w:val="20"/>
          <w:lang w:val="en"/>
        </w:rPr>
        <w:t>for understanding or investigating more complex ideas and solving problems</w:t>
      </w:r>
      <w:r>
        <w:rPr>
          <w:color w:val="343433"/>
          <w:sz w:val="20"/>
          <w:szCs w:val="20"/>
          <w:lang w:val="en"/>
        </w:rPr>
        <w:t>.</w:t>
      </w:r>
    </w:p>
    <w:p w14:paraId="7C6C99A0" w14:textId="1CE98404" w:rsidR="00750D9A" w:rsidRPr="00B622B0" w:rsidRDefault="00750D9A" w:rsidP="00504DB0">
      <w:pPr>
        <w:pStyle w:val="ListParagraph"/>
        <w:numPr>
          <w:ilvl w:val="1"/>
          <w:numId w:val="16"/>
        </w:numPr>
        <w:jc w:val="left"/>
        <w:rPr>
          <w:color w:val="343433"/>
          <w:sz w:val="20"/>
          <w:szCs w:val="20"/>
        </w:rPr>
      </w:pPr>
      <w:r w:rsidRPr="00B622B0">
        <w:rPr>
          <w:color w:val="343433"/>
          <w:sz w:val="20"/>
          <w:szCs w:val="20"/>
          <w:lang w:val="en"/>
        </w:rPr>
        <w:t xml:space="preserve">Relate to the </w:t>
      </w:r>
      <w:r w:rsidRPr="00B622B0">
        <w:rPr>
          <w:b/>
          <w:bCs/>
          <w:color w:val="343433"/>
          <w:sz w:val="20"/>
          <w:szCs w:val="20"/>
          <w:lang w:val="en"/>
        </w:rPr>
        <w:t xml:space="preserve">interests and life experiences of students </w:t>
      </w:r>
      <w:r w:rsidRPr="00B622B0">
        <w:rPr>
          <w:color w:val="343433"/>
          <w:sz w:val="20"/>
          <w:szCs w:val="20"/>
          <w:lang w:val="en"/>
        </w:rPr>
        <w:t xml:space="preserve">or be connected to </w:t>
      </w:r>
      <w:r w:rsidRPr="00B622B0">
        <w:rPr>
          <w:b/>
          <w:bCs/>
          <w:color w:val="343433"/>
          <w:sz w:val="20"/>
          <w:szCs w:val="20"/>
          <w:lang w:val="en"/>
        </w:rPr>
        <w:t xml:space="preserve">societal or personal concerns </w:t>
      </w:r>
      <w:r w:rsidRPr="00B622B0">
        <w:rPr>
          <w:color w:val="343433"/>
          <w:sz w:val="20"/>
          <w:szCs w:val="20"/>
          <w:lang w:val="en"/>
        </w:rPr>
        <w:t>that require scientific or technological knowledge</w:t>
      </w:r>
      <w:r>
        <w:rPr>
          <w:color w:val="343433"/>
          <w:sz w:val="20"/>
          <w:szCs w:val="20"/>
          <w:lang w:val="en"/>
        </w:rPr>
        <w:t>.</w:t>
      </w:r>
    </w:p>
    <w:p w14:paraId="6D4E8E94" w14:textId="12674E09" w:rsidR="00750D9A" w:rsidRPr="00312A63" w:rsidRDefault="00750D9A" w:rsidP="00504DB0">
      <w:pPr>
        <w:pStyle w:val="ListParagraph"/>
        <w:numPr>
          <w:ilvl w:val="1"/>
          <w:numId w:val="16"/>
        </w:numPr>
        <w:jc w:val="left"/>
        <w:rPr>
          <w:i/>
        </w:rPr>
      </w:pPr>
      <w:r w:rsidRPr="00FE5BE3">
        <w:rPr>
          <w:color w:val="343433"/>
          <w:sz w:val="20"/>
          <w:szCs w:val="20"/>
          <w:lang w:val="en"/>
        </w:rPr>
        <w:t xml:space="preserve">Be </w:t>
      </w:r>
      <w:r w:rsidRPr="00FE5BE3">
        <w:rPr>
          <w:b/>
          <w:bCs/>
          <w:color w:val="343433"/>
          <w:sz w:val="20"/>
          <w:szCs w:val="20"/>
          <w:lang w:val="en"/>
        </w:rPr>
        <w:t>teachable</w:t>
      </w:r>
      <w:r w:rsidRPr="00FE5BE3">
        <w:rPr>
          <w:color w:val="343433"/>
          <w:sz w:val="20"/>
          <w:szCs w:val="20"/>
          <w:lang w:val="en"/>
        </w:rPr>
        <w:t xml:space="preserve"> and </w:t>
      </w:r>
      <w:r w:rsidRPr="00FE5BE3">
        <w:rPr>
          <w:b/>
          <w:bCs/>
          <w:color w:val="343433"/>
          <w:sz w:val="20"/>
          <w:szCs w:val="20"/>
          <w:lang w:val="en"/>
        </w:rPr>
        <w:t>learnable</w:t>
      </w:r>
      <w:r w:rsidRPr="00FE5BE3">
        <w:rPr>
          <w:color w:val="343433"/>
          <w:sz w:val="20"/>
          <w:szCs w:val="20"/>
          <w:lang w:val="en"/>
        </w:rPr>
        <w:t xml:space="preserve"> over multiple grades at increasing levels of depth and sophistication</w:t>
      </w:r>
      <w:r w:rsidRPr="00312A63">
        <w:rPr>
          <w:sz w:val="20"/>
          <w:szCs w:val="20"/>
          <w:lang w:val="en"/>
        </w:rPr>
        <w:t xml:space="preserve">. </w:t>
      </w:r>
    </w:p>
    <w:p w14:paraId="79C0A817" w14:textId="77777777" w:rsidR="00750D9A" w:rsidRPr="00FE5BE3" w:rsidRDefault="00750D9A" w:rsidP="00504DB0">
      <w:pPr>
        <w:pStyle w:val="ListParagraph"/>
        <w:ind w:left="1440"/>
        <w:jc w:val="left"/>
        <w:rPr>
          <w:i/>
          <w:color w:val="2F5496" w:themeColor="accent5" w:themeShade="BF"/>
        </w:rPr>
      </w:pPr>
      <w:r w:rsidRPr="00FE5BE3">
        <w:rPr>
          <w:i/>
          <w:color w:val="2F5496" w:themeColor="accent5" w:themeShade="BF"/>
          <w:sz w:val="20"/>
          <w:szCs w:val="20"/>
        </w:rPr>
        <w:t>[</w:t>
      </w:r>
      <w:r w:rsidRPr="00312A63">
        <w:rPr>
          <w:i/>
          <w:color w:val="2F5496" w:themeColor="accent5" w:themeShade="BF"/>
          <w:sz w:val="20"/>
          <w:szCs w:val="20"/>
        </w:rPr>
        <w:t>Note to facilitator:</w:t>
      </w:r>
      <w:r w:rsidRPr="00312A63">
        <w:rPr>
          <w:i/>
          <w:color w:val="354681"/>
          <w:sz w:val="20"/>
          <w:szCs w:val="20"/>
          <w:lang w:val="en"/>
        </w:rPr>
        <w:t xml:space="preserve"> </w:t>
      </w:r>
      <w:r w:rsidRPr="00FE5BE3">
        <w:rPr>
          <w:i/>
          <w:color w:val="2F5496" w:themeColor="accent5" w:themeShade="BF"/>
          <w:sz w:val="20"/>
          <w:szCs w:val="20"/>
        </w:rPr>
        <w:t>After 10 minutes, have a few tables share.]</w:t>
      </w:r>
    </w:p>
    <w:p w14:paraId="6EFD82F2" w14:textId="77777777" w:rsidR="00750D9A" w:rsidRDefault="00750D9A" w:rsidP="00750D9A">
      <w:pPr>
        <w:pStyle w:val="ListParagraph"/>
        <w:jc w:val="left"/>
      </w:pPr>
    </w:p>
    <w:p w14:paraId="471A253D" w14:textId="77777777" w:rsidR="006D5EC4" w:rsidRDefault="006D5EC4" w:rsidP="00750D9A">
      <w:pPr>
        <w:spacing w:after="200" w:line="276" w:lineRule="auto"/>
        <w:ind w:left="355"/>
        <w:rPr>
          <w:b/>
          <w:color w:val="354681"/>
          <w:sz w:val="28"/>
        </w:rPr>
      </w:pPr>
    </w:p>
    <w:p w14:paraId="6D99D593" w14:textId="77777777" w:rsidR="006D5EC4" w:rsidRDefault="006D5EC4" w:rsidP="00750D9A">
      <w:pPr>
        <w:spacing w:after="200" w:line="276" w:lineRule="auto"/>
        <w:ind w:left="355"/>
        <w:rPr>
          <w:b/>
          <w:color w:val="354681"/>
          <w:sz w:val="28"/>
        </w:rPr>
      </w:pPr>
    </w:p>
    <w:p w14:paraId="335FB7D9" w14:textId="77777777" w:rsidR="006D5EC4" w:rsidRDefault="006D5EC4" w:rsidP="00750D9A">
      <w:pPr>
        <w:spacing w:after="200" w:line="276" w:lineRule="auto"/>
        <w:ind w:left="355"/>
        <w:rPr>
          <w:b/>
          <w:color w:val="354681"/>
          <w:sz w:val="28"/>
        </w:rPr>
      </w:pPr>
    </w:p>
    <w:p w14:paraId="77E9B556" w14:textId="77777777" w:rsidR="006D5EC4" w:rsidRDefault="006D5EC4" w:rsidP="00750D9A">
      <w:pPr>
        <w:spacing w:after="200" w:line="276" w:lineRule="auto"/>
        <w:ind w:left="355"/>
        <w:rPr>
          <w:b/>
          <w:color w:val="354681"/>
          <w:sz w:val="28"/>
        </w:rPr>
      </w:pPr>
    </w:p>
    <w:p w14:paraId="0E958337" w14:textId="71BCED54" w:rsidR="00750D9A" w:rsidRPr="00622CFF" w:rsidRDefault="00750D9A" w:rsidP="00750D9A">
      <w:pPr>
        <w:spacing w:after="200" w:line="276" w:lineRule="auto"/>
        <w:ind w:left="355"/>
      </w:pPr>
      <w:r>
        <w:rPr>
          <w:b/>
          <w:color w:val="354681"/>
          <w:sz w:val="28"/>
        </w:rPr>
        <w:lastRenderedPageBreak/>
        <w:t>Concluding Slide for Module 1</w:t>
      </w:r>
    </w:p>
    <w:p w14:paraId="18D78DDB" w14:textId="581A5542" w:rsidR="00750D9A" w:rsidRDefault="00696C2D" w:rsidP="00696C2D">
      <w:pPr>
        <w:pStyle w:val="ListParagraph"/>
        <w:jc w:val="left"/>
      </w:pPr>
      <w:r>
        <w:rPr>
          <w:noProof/>
        </w:rPr>
        <w:drawing>
          <wp:inline distT="0" distB="0" distL="0" distR="0" wp14:anchorId="62F13D78" wp14:editId="053B991D">
            <wp:extent cx="2739075" cy="2066925"/>
            <wp:effectExtent l="0" t="0" r="444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425" r="13030"/>
                    <a:stretch/>
                  </pic:blipFill>
                  <pic:spPr bwMode="auto">
                    <a:xfrm>
                      <a:off x="0" y="0"/>
                      <a:ext cx="2746634" cy="2072629"/>
                    </a:xfrm>
                    <a:prstGeom prst="rect">
                      <a:avLst/>
                    </a:prstGeom>
                    <a:ln>
                      <a:noFill/>
                    </a:ln>
                    <a:extLst>
                      <a:ext uri="{53640926-AAD7-44D8-BBD7-CCE9431645EC}">
                        <a14:shadowObscured xmlns:a14="http://schemas.microsoft.com/office/drawing/2010/main"/>
                      </a:ext>
                    </a:extLst>
                  </pic:spPr>
                </pic:pic>
              </a:graphicData>
            </a:graphic>
          </wp:inline>
        </w:drawing>
      </w:r>
    </w:p>
    <w:p w14:paraId="7BD5DA98" w14:textId="26AFBC82" w:rsidR="008C1578" w:rsidRDefault="00750D9A" w:rsidP="001C181B">
      <w:pPr>
        <w:spacing w:after="200" w:line="276" w:lineRule="auto"/>
        <w:ind w:left="720"/>
        <w:rPr>
          <w:b/>
          <w:sz w:val="26"/>
        </w:rPr>
      </w:pPr>
      <w:bookmarkStart w:id="19" w:name="_Toc407550437"/>
      <w:r w:rsidRPr="00B622B0">
        <w:t xml:space="preserve">Slide </w:t>
      </w:r>
      <w:bookmarkEnd w:id="19"/>
      <w:r w:rsidR="007D6125">
        <w:t>69</w:t>
      </w:r>
    </w:p>
    <w:p w14:paraId="16E3DC7D" w14:textId="77777777" w:rsidR="00750D9A" w:rsidRPr="005868DD" w:rsidRDefault="00750D9A" w:rsidP="001C181B">
      <w:pPr>
        <w:spacing w:after="200" w:line="276" w:lineRule="auto"/>
        <w:ind w:left="720"/>
        <w:rPr>
          <w:b/>
          <w:sz w:val="24"/>
          <w:szCs w:val="24"/>
        </w:rPr>
      </w:pPr>
      <w:r w:rsidRPr="005868DD">
        <w:rPr>
          <w:b/>
          <w:sz w:val="24"/>
          <w:szCs w:val="24"/>
        </w:rPr>
        <w:t>Talking Points</w:t>
      </w:r>
    </w:p>
    <w:p w14:paraId="3E8E5BC9" w14:textId="3D17D477" w:rsidR="00750D9A" w:rsidRPr="009C1C25" w:rsidRDefault="00750D9A" w:rsidP="001C181B">
      <w:pPr>
        <w:pStyle w:val="ListParagraph"/>
        <w:numPr>
          <w:ilvl w:val="0"/>
          <w:numId w:val="16"/>
        </w:numPr>
        <w:ind w:left="1080"/>
        <w:jc w:val="left"/>
        <w:rPr>
          <w:color w:val="343433"/>
          <w:sz w:val="20"/>
          <w:szCs w:val="20"/>
        </w:rPr>
      </w:pPr>
      <w:proofErr w:type="gramStart"/>
      <w:r w:rsidRPr="000865CA">
        <w:rPr>
          <w:color w:val="343433"/>
          <w:sz w:val="20"/>
          <w:szCs w:val="20"/>
        </w:rPr>
        <w:t>In order to</w:t>
      </w:r>
      <w:proofErr w:type="gramEnd"/>
      <w:r w:rsidRPr="000865CA">
        <w:rPr>
          <w:color w:val="343433"/>
          <w:sz w:val="20"/>
          <w:szCs w:val="20"/>
        </w:rPr>
        <w:t xml:space="preserve"> use the </w:t>
      </w:r>
      <w:proofErr w:type="spellStart"/>
      <w:r w:rsidRPr="000865CA">
        <w:rPr>
          <w:color w:val="343433"/>
          <w:sz w:val="20"/>
          <w:szCs w:val="20"/>
        </w:rPr>
        <w:t>EQuIP</w:t>
      </w:r>
      <w:proofErr w:type="spellEnd"/>
      <w:r w:rsidRPr="000865CA">
        <w:rPr>
          <w:color w:val="343433"/>
          <w:sz w:val="20"/>
          <w:szCs w:val="20"/>
        </w:rPr>
        <w:t xml:space="preserve"> Rubric to examine and evaluate NGSS lessons and units, it’s imperative that we have a common understanding of the practices, crosscutting concepts</w:t>
      </w:r>
      <w:r w:rsidR="001C181B">
        <w:rPr>
          <w:color w:val="343433"/>
          <w:sz w:val="20"/>
          <w:szCs w:val="20"/>
        </w:rPr>
        <w:t>,</w:t>
      </w:r>
      <w:r w:rsidRPr="000865CA">
        <w:rPr>
          <w:color w:val="343433"/>
          <w:sz w:val="20"/>
          <w:szCs w:val="20"/>
        </w:rPr>
        <w:t xml:space="preserve"> and disciplinary core ideas as they relate to the </w:t>
      </w:r>
      <w:r w:rsidRPr="00FE5BE3">
        <w:rPr>
          <w:i/>
          <w:color w:val="343433"/>
          <w:sz w:val="20"/>
          <w:szCs w:val="20"/>
        </w:rPr>
        <w:t>Framework</w:t>
      </w:r>
      <w:r w:rsidRPr="009C1C25">
        <w:rPr>
          <w:color w:val="343433"/>
          <w:sz w:val="20"/>
          <w:szCs w:val="20"/>
        </w:rPr>
        <w:t>.</w:t>
      </w:r>
    </w:p>
    <w:p w14:paraId="76640695" w14:textId="77777777" w:rsidR="00750D9A" w:rsidRPr="000865CA" w:rsidRDefault="00750D9A" w:rsidP="001C181B">
      <w:pPr>
        <w:pStyle w:val="ListParagraph"/>
        <w:numPr>
          <w:ilvl w:val="0"/>
          <w:numId w:val="16"/>
        </w:numPr>
        <w:ind w:left="1080"/>
        <w:jc w:val="left"/>
        <w:rPr>
          <w:color w:val="343433"/>
          <w:sz w:val="20"/>
          <w:szCs w:val="20"/>
        </w:rPr>
      </w:pPr>
      <w:r w:rsidRPr="000865CA">
        <w:rPr>
          <w:color w:val="343433"/>
          <w:sz w:val="20"/>
          <w:szCs w:val="20"/>
        </w:rPr>
        <w:t xml:space="preserve">Look back at the questions we began with in this module. Where are you </w:t>
      </w:r>
      <w:proofErr w:type="gramStart"/>
      <w:r w:rsidRPr="000865CA">
        <w:rPr>
          <w:color w:val="343433"/>
          <w:sz w:val="20"/>
          <w:szCs w:val="20"/>
        </w:rPr>
        <w:t>now</w:t>
      </w:r>
      <w:proofErr w:type="gramEnd"/>
      <w:r w:rsidRPr="000865CA">
        <w:rPr>
          <w:color w:val="343433"/>
          <w:sz w:val="20"/>
          <w:szCs w:val="20"/>
        </w:rPr>
        <w:t xml:space="preserve"> in terms of being able to respond to these questions with confidence?</w:t>
      </w:r>
    </w:p>
    <w:p w14:paraId="765D76CA" w14:textId="77777777" w:rsidR="00750D9A" w:rsidRPr="000865CA" w:rsidRDefault="00750D9A" w:rsidP="001C181B">
      <w:pPr>
        <w:pStyle w:val="ListParagraph"/>
        <w:numPr>
          <w:ilvl w:val="0"/>
          <w:numId w:val="16"/>
        </w:numPr>
        <w:ind w:left="1080"/>
        <w:jc w:val="left"/>
        <w:rPr>
          <w:color w:val="343433"/>
          <w:sz w:val="20"/>
          <w:szCs w:val="20"/>
        </w:rPr>
      </w:pPr>
      <w:r w:rsidRPr="000865CA">
        <w:rPr>
          <w:color w:val="343433"/>
          <w:sz w:val="20"/>
          <w:szCs w:val="20"/>
        </w:rPr>
        <w:t xml:space="preserve">Take </w:t>
      </w:r>
      <w:r>
        <w:rPr>
          <w:color w:val="343433"/>
          <w:sz w:val="20"/>
          <w:szCs w:val="20"/>
        </w:rPr>
        <w:t>five</w:t>
      </w:r>
      <w:r w:rsidRPr="000865CA">
        <w:rPr>
          <w:color w:val="343433"/>
          <w:sz w:val="20"/>
          <w:szCs w:val="20"/>
        </w:rPr>
        <w:t xml:space="preserve"> minutes to jot down your reflections and your takeaways from this first module:</w:t>
      </w:r>
    </w:p>
    <w:p w14:paraId="7AA31C8A" w14:textId="673A5C0D" w:rsidR="00750D9A" w:rsidRPr="000865CA" w:rsidRDefault="001C181B" w:rsidP="001C181B">
      <w:pPr>
        <w:pStyle w:val="ListParagraph"/>
        <w:numPr>
          <w:ilvl w:val="1"/>
          <w:numId w:val="16"/>
        </w:numPr>
        <w:jc w:val="left"/>
        <w:rPr>
          <w:color w:val="343433"/>
          <w:sz w:val="20"/>
          <w:szCs w:val="20"/>
        </w:rPr>
      </w:pPr>
      <w:r w:rsidRPr="005516C6">
        <w:rPr>
          <w:rFonts w:ascii="Calibri" w:eastAsia="Calibri" w:hAnsi="Calibri" w:cs="Calibri"/>
          <w:noProof/>
          <w:color w:val="343433"/>
          <w:sz w:val="20"/>
        </w:rPr>
        <mc:AlternateContent>
          <mc:Choice Requires="wpg">
            <w:drawing>
              <wp:anchor distT="0" distB="0" distL="114300" distR="114300" simplePos="0" relativeHeight="251570176" behindDoc="0" locked="0" layoutInCell="1" allowOverlap="1" wp14:anchorId="5228ED82" wp14:editId="5A6D90D3">
                <wp:simplePos x="0" y="0"/>
                <wp:positionH relativeFrom="column">
                  <wp:posOffset>-280515</wp:posOffset>
                </wp:positionH>
                <wp:positionV relativeFrom="paragraph">
                  <wp:posOffset>100965</wp:posOffset>
                </wp:positionV>
                <wp:extent cx="267970" cy="269240"/>
                <wp:effectExtent l="0" t="0" r="17780" b="16510"/>
                <wp:wrapNone/>
                <wp:docPr id="3615" name="Group 3615"/>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256"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257"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258"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59"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67AA8E3" id="Group 3615" o:spid="_x0000_s1026" style="position:absolute;margin-left:-22.1pt;margin-top:7.95pt;width:21.1pt;height:21.2pt;z-index:251570176;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750D9A" w:rsidRPr="000865CA">
        <w:rPr>
          <w:color w:val="343433"/>
          <w:sz w:val="20"/>
          <w:szCs w:val="20"/>
        </w:rPr>
        <w:t xml:space="preserve">Where are you </w:t>
      </w:r>
      <w:proofErr w:type="gramStart"/>
      <w:r w:rsidR="00750D9A" w:rsidRPr="000865CA">
        <w:rPr>
          <w:color w:val="343433"/>
          <w:sz w:val="20"/>
          <w:szCs w:val="20"/>
        </w:rPr>
        <w:t>now</w:t>
      </w:r>
      <w:proofErr w:type="gramEnd"/>
      <w:r w:rsidR="00750D9A" w:rsidRPr="000865CA">
        <w:rPr>
          <w:color w:val="343433"/>
          <w:sz w:val="20"/>
          <w:szCs w:val="20"/>
        </w:rPr>
        <w:t xml:space="preserve"> in terms of being able to respond to these four questions with confidence?</w:t>
      </w:r>
    </w:p>
    <w:p w14:paraId="5E8ACF65" w14:textId="2C8E3956" w:rsidR="00750D9A" w:rsidRPr="000865CA" w:rsidRDefault="00750D9A" w:rsidP="001C181B">
      <w:pPr>
        <w:pStyle w:val="ListParagraph"/>
        <w:numPr>
          <w:ilvl w:val="1"/>
          <w:numId w:val="16"/>
        </w:numPr>
        <w:jc w:val="left"/>
        <w:rPr>
          <w:color w:val="343433"/>
          <w:sz w:val="20"/>
          <w:szCs w:val="20"/>
        </w:rPr>
      </w:pPr>
      <w:r w:rsidRPr="000865CA">
        <w:rPr>
          <w:color w:val="343433"/>
          <w:sz w:val="20"/>
          <w:szCs w:val="20"/>
        </w:rPr>
        <w:t xml:space="preserve">Has your thinking changed </w:t>
      </w:r>
      <w:proofErr w:type="gramStart"/>
      <w:r w:rsidRPr="000865CA">
        <w:rPr>
          <w:color w:val="343433"/>
          <w:sz w:val="20"/>
          <w:szCs w:val="20"/>
        </w:rPr>
        <w:t>as a result of</w:t>
      </w:r>
      <w:proofErr w:type="gramEnd"/>
      <w:r w:rsidRPr="000865CA">
        <w:rPr>
          <w:color w:val="343433"/>
          <w:sz w:val="20"/>
          <w:szCs w:val="20"/>
        </w:rPr>
        <w:t xml:space="preserve"> this module?</w:t>
      </w:r>
    </w:p>
    <w:p w14:paraId="0E4339E0" w14:textId="0B4A334A" w:rsidR="00750D9A" w:rsidRPr="000865CA" w:rsidRDefault="00750D9A" w:rsidP="001C181B">
      <w:pPr>
        <w:pStyle w:val="ListParagraph"/>
        <w:numPr>
          <w:ilvl w:val="1"/>
          <w:numId w:val="16"/>
        </w:numPr>
        <w:jc w:val="left"/>
        <w:rPr>
          <w:color w:val="343433"/>
          <w:sz w:val="20"/>
          <w:szCs w:val="20"/>
        </w:rPr>
      </w:pPr>
      <w:r w:rsidRPr="000865CA">
        <w:rPr>
          <w:color w:val="343433"/>
          <w:sz w:val="20"/>
          <w:szCs w:val="20"/>
        </w:rPr>
        <w:t>What did you hear that was new?</w:t>
      </w:r>
    </w:p>
    <w:p w14:paraId="440FF43B" w14:textId="0C8E06E8" w:rsidR="00750D9A" w:rsidRPr="000865CA" w:rsidRDefault="00750D9A" w:rsidP="001C181B">
      <w:pPr>
        <w:pStyle w:val="ListParagraph"/>
        <w:numPr>
          <w:ilvl w:val="1"/>
          <w:numId w:val="16"/>
        </w:numPr>
        <w:jc w:val="left"/>
        <w:rPr>
          <w:color w:val="343433"/>
          <w:sz w:val="20"/>
          <w:szCs w:val="20"/>
        </w:rPr>
      </w:pPr>
      <w:r w:rsidRPr="000865CA">
        <w:rPr>
          <w:color w:val="343433"/>
          <w:sz w:val="20"/>
          <w:szCs w:val="20"/>
        </w:rPr>
        <w:t>What’s still rolling around in your head that you need to know more about?</w:t>
      </w:r>
    </w:p>
    <w:p w14:paraId="33195B91" w14:textId="77777777" w:rsidR="00750D9A" w:rsidRPr="00FE5BE3" w:rsidRDefault="00750D9A" w:rsidP="001C181B">
      <w:pPr>
        <w:pStyle w:val="ListParagraph"/>
        <w:ind w:left="1440"/>
        <w:jc w:val="left"/>
        <w:rPr>
          <w:i/>
          <w:color w:val="2F5496" w:themeColor="accent5" w:themeShade="BF"/>
          <w:sz w:val="20"/>
          <w:szCs w:val="20"/>
        </w:rPr>
      </w:pPr>
      <w:r w:rsidRPr="00FE5BE3">
        <w:rPr>
          <w:i/>
          <w:color w:val="2F5496" w:themeColor="accent5" w:themeShade="BF"/>
          <w:sz w:val="20"/>
          <w:szCs w:val="20"/>
        </w:rPr>
        <w:t>[</w:t>
      </w:r>
      <w:r w:rsidRPr="00312A63">
        <w:rPr>
          <w:i/>
          <w:color w:val="2F5496" w:themeColor="accent5" w:themeShade="BF"/>
          <w:sz w:val="20"/>
          <w:szCs w:val="20"/>
        </w:rPr>
        <w:t>Note to facilitator:</w:t>
      </w:r>
      <w:r w:rsidRPr="00312A63">
        <w:rPr>
          <w:i/>
          <w:color w:val="354681"/>
          <w:sz w:val="20"/>
          <w:szCs w:val="20"/>
          <w:lang w:val="en"/>
        </w:rPr>
        <w:t xml:space="preserve"> </w:t>
      </w:r>
      <w:r w:rsidRPr="00FE5BE3">
        <w:rPr>
          <w:i/>
          <w:color w:val="2F5496" w:themeColor="accent5" w:themeShade="BF"/>
          <w:sz w:val="20"/>
          <w:szCs w:val="20"/>
        </w:rPr>
        <w:t>After five minutes, ask a few people to share their reflections.]</w:t>
      </w:r>
    </w:p>
    <w:p w14:paraId="6EDAA53C" w14:textId="77777777" w:rsidR="00750D9A" w:rsidRPr="000865CA" w:rsidRDefault="00750D9A" w:rsidP="001C181B">
      <w:pPr>
        <w:pStyle w:val="ListParagraph"/>
        <w:numPr>
          <w:ilvl w:val="0"/>
          <w:numId w:val="17"/>
        </w:numPr>
        <w:ind w:left="1080"/>
        <w:jc w:val="left"/>
        <w:rPr>
          <w:color w:val="343433"/>
          <w:sz w:val="20"/>
          <w:szCs w:val="20"/>
        </w:rPr>
      </w:pPr>
      <w:r w:rsidRPr="000865CA">
        <w:rPr>
          <w:color w:val="343433"/>
          <w:sz w:val="20"/>
          <w:szCs w:val="20"/>
        </w:rPr>
        <w:t>As we conclude this first module, keep in mind that practices, crosscutting concepts, and disciplinary core ideas do not function in isolation.</w:t>
      </w:r>
    </w:p>
    <w:p w14:paraId="5501EDA6" w14:textId="66F309C2" w:rsidR="00750D9A" w:rsidRPr="000865CA" w:rsidRDefault="00750D9A" w:rsidP="001C181B">
      <w:pPr>
        <w:pStyle w:val="ListParagraph"/>
        <w:numPr>
          <w:ilvl w:val="0"/>
          <w:numId w:val="17"/>
        </w:numPr>
        <w:ind w:left="1080"/>
        <w:jc w:val="left"/>
        <w:rPr>
          <w:color w:val="343433"/>
          <w:sz w:val="20"/>
          <w:szCs w:val="20"/>
        </w:rPr>
      </w:pPr>
      <w:r w:rsidRPr="000865CA">
        <w:rPr>
          <w:color w:val="343433"/>
          <w:sz w:val="20"/>
          <w:szCs w:val="20"/>
        </w:rPr>
        <w:t xml:space="preserve">The key shift in </w:t>
      </w:r>
      <w:r>
        <w:rPr>
          <w:color w:val="343433"/>
          <w:sz w:val="20"/>
          <w:szCs w:val="20"/>
        </w:rPr>
        <w:t xml:space="preserve">the </w:t>
      </w:r>
      <w:r w:rsidRPr="000865CA">
        <w:rPr>
          <w:color w:val="343433"/>
          <w:sz w:val="20"/>
          <w:szCs w:val="20"/>
        </w:rPr>
        <w:t xml:space="preserve">NGSS is three-dimensional learning. That is, lessons and units where practices, crosscutting concepts, and disciplinary core ideas work together to help students make sense of phenomena or to design solutions to problems.  </w:t>
      </w:r>
    </w:p>
    <w:p w14:paraId="4606E713" w14:textId="706CFC0F" w:rsidR="00750D9A" w:rsidRPr="000865CA" w:rsidRDefault="00750D9A" w:rsidP="001C181B">
      <w:pPr>
        <w:pStyle w:val="ListParagraph"/>
        <w:numPr>
          <w:ilvl w:val="0"/>
          <w:numId w:val="17"/>
        </w:numPr>
        <w:ind w:left="1080"/>
        <w:jc w:val="left"/>
        <w:rPr>
          <w:color w:val="343433"/>
          <w:sz w:val="20"/>
          <w:szCs w:val="20"/>
        </w:rPr>
      </w:pPr>
      <w:r w:rsidRPr="000865CA">
        <w:rPr>
          <w:color w:val="343433"/>
          <w:sz w:val="20"/>
          <w:szCs w:val="20"/>
        </w:rPr>
        <w:t xml:space="preserve">We’ll talk more about three-dimensional learning </w:t>
      </w:r>
      <w:r w:rsidR="005868DD">
        <w:rPr>
          <w:color w:val="343433"/>
          <w:sz w:val="20"/>
          <w:szCs w:val="20"/>
        </w:rPr>
        <w:t xml:space="preserve">and phenomena </w:t>
      </w:r>
      <w:r w:rsidRPr="000865CA">
        <w:rPr>
          <w:color w:val="343433"/>
          <w:sz w:val="20"/>
          <w:szCs w:val="20"/>
        </w:rPr>
        <w:t>in a subsequent module.</w:t>
      </w:r>
    </w:p>
    <w:p w14:paraId="11DBA1B7" w14:textId="77777777" w:rsidR="00750D9A" w:rsidRPr="00522184" w:rsidRDefault="00750D9A" w:rsidP="001C181B">
      <w:pPr>
        <w:pStyle w:val="ListParagraph"/>
        <w:numPr>
          <w:ilvl w:val="0"/>
          <w:numId w:val="17"/>
        </w:numPr>
        <w:ind w:left="1080"/>
        <w:jc w:val="left"/>
        <w:rPr>
          <w:sz w:val="20"/>
          <w:szCs w:val="20"/>
        </w:rPr>
      </w:pPr>
      <w:r w:rsidRPr="000865CA">
        <w:rPr>
          <w:color w:val="343433"/>
          <w:sz w:val="20"/>
          <w:szCs w:val="20"/>
        </w:rPr>
        <w:t xml:space="preserve">If you would like more information about the </w:t>
      </w:r>
      <w:r w:rsidRPr="00FE5BE3">
        <w:rPr>
          <w:i/>
          <w:color w:val="343433"/>
          <w:sz w:val="20"/>
          <w:szCs w:val="20"/>
        </w:rPr>
        <w:t>Framework</w:t>
      </w:r>
      <w:r w:rsidRPr="000865CA">
        <w:rPr>
          <w:color w:val="343433"/>
          <w:sz w:val="20"/>
          <w:szCs w:val="20"/>
        </w:rPr>
        <w:t xml:space="preserve">, visit the NGSS website: </w:t>
      </w:r>
      <w:hyperlink r:id="rId42" w:history="1">
        <w:r w:rsidRPr="000865CA">
          <w:rPr>
            <w:rStyle w:val="Hyperlink"/>
            <w:color w:val="354681"/>
            <w:sz w:val="20"/>
            <w:szCs w:val="20"/>
          </w:rPr>
          <w:t>www.nextgenscience.org/</w:t>
        </w:r>
      </w:hyperlink>
      <w:r>
        <w:rPr>
          <w:rStyle w:val="Hyperlink"/>
          <w:color w:val="354681"/>
          <w:sz w:val="20"/>
          <w:szCs w:val="20"/>
        </w:rPr>
        <w:t>.</w:t>
      </w:r>
      <w:r w:rsidRPr="000865CA">
        <w:rPr>
          <w:color w:val="354681"/>
          <w:sz w:val="20"/>
          <w:szCs w:val="20"/>
        </w:rPr>
        <w:t xml:space="preserve"> </w:t>
      </w:r>
    </w:p>
    <w:p w14:paraId="31D7ACD8" w14:textId="77777777" w:rsidR="00750D9A" w:rsidRPr="00F67998" w:rsidRDefault="00750D9A" w:rsidP="001C181B">
      <w:pPr>
        <w:pStyle w:val="ListParagraph"/>
        <w:numPr>
          <w:ilvl w:val="0"/>
          <w:numId w:val="17"/>
        </w:numPr>
        <w:ind w:left="1080" w:right="355"/>
        <w:jc w:val="left"/>
        <w:rPr>
          <w:sz w:val="20"/>
          <w:szCs w:val="20"/>
        </w:rPr>
      </w:pPr>
      <w:r w:rsidRPr="00F67998">
        <w:rPr>
          <w:color w:val="343433"/>
          <w:sz w:val="20"/>
          <w:szCs w:val="20"/>
        </w:rPr>
        <w:t xml:space="preserve">Keep in mind that you may wish to refer to the handout from Module </w:t>
      </w:r>
      <w:r>
        <w:rPr>
          <w:color w:val="343433"/>
          <w:sz w:val="20"/>
          <w:szCs w:val="20"/>
        </w:rPr>
        <w:t>1</w:t>
      </w:r>
      <w:r w:rsidRPr="00F67998">
        <w:rPr>
          <w:color w:val="343433"/>
          <w:sz w:val="20"/>
          <w:szCs w:val="20"/>
        </w:rPr>
        <w:t xml:space="preserve"> when you begin to use the rubric itself.</w:t>
      </w:r>
    </w:p>
    <w:p w14:paraId="307A6CE2" w14:textId="03D7E09D" w:rsidR="00B76134" w:rsidRPr="0073480C" w:rsidRDefault="00B76134" w:rsidP="003D6534">
      <w:pPr>
        <w:spacing w:after="160" w:line="259" w:lineRule="auto"/>
        <w:ind w:left="0" w:firstLine="0"/>
        <w:rPr>
          <w:color w:val="45538B"/>
          <w:sz w:val="16"/>
          <w:szCs w:val="16"/>
        </w:rPr>
      </w:pPr>
    </w:p>
    <w:p w14:paraId="63AFEF71" w14:textId="0BD0A8FA" w:rsidR="00B76134" w:rsidRPr="0073480C" w:rsidRDefault="00B76134" w:rsidP="00B76134">
      <w:pPr>
        <w:spacing w:after="11" w:line="259" w:lineRule="auto"/>
        <w:ind w:left="360" w:firstLine="0"/>
        <w:rPr>
          <w:b/>
          <w:color w:val="45538B"/>
          <w:sz w:val="16"/>
          <w:szCs w:val="16"/>
        </w:rPr>
      </w:pPr>
    </w:p>
    <w:p w14:paraId="6F81BDFB" w14:textId="6BB5EAE1" w:rsidR="00B76134" w:rsidRPr="0073480C" w:rsidRDefault="00B76134" w:rsidP="00B76134">
      <w:pPr>
        <w:spacing w:after="11" w:line="259" w:lineRule="auto"/>
        <w:ind w:left="360" w:firstLine="0"/>
        <w:rPr>
          <w:b/>
          <w:color w:val="45538B"/>
          <w:sz w:val="16"/>
          <w:szCs w:val="16"/>
        </w:rPr>
      </w:pPr>
    </w:p>
    <w:p w14:paraId="5F6230A8" w14:textId="77777777" w:rsidR="00B76134" w:rsidRPr="0073480C" w:rsidRDefault="00B76134" w:rsidP="00B76134">
      <w:pPr>
        <w:spacing w:after="11" w:line="259" w:lineRule="auto"/>
        <w:ind w:left="360" w:firstLine="0"/>
        <w:rPr>
          <w:b/>
          <w:color w:val="45538B"/>
          <w:sz w:val="16"/>
          <w:szCs w:val="16"/>
        </w:rPr>
      </w:pPr>
    </w:p>
    <w:sectPr w:rsidR="00B76134" w:rsidRPr="0073480C" w:rsidSect="00B21FD1">
      <w:headerReference w:type="even" r:id="rId43"/>
      <w:headerReference w:type="default" r:id="rId44"/>
      <w:footerReference w:type="even" r:id="rId45"/>
      <w:footerReference w:type="default" r:id="rId46"/>
      <w:headerReference w:type="first" r:id="rId47"/>
      <w:footerReference w:type="first" r:id="rId48"/>
      <w:pgSz w:w="12240" w:h="15840"/>
      <w:pgMar w:top="1771" w:right="1080" w:bottom="697" w:left="1260" w:header="720" w:footer="720" w:gutter="0"/>
      <w:pgNumType w:start="4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33F3D" w14:textId="77777777" w:rsidR="002E6AB6" w:rsidRDefault="002E6AB6">
      <w:pPr>
        <w:spacing w:after="0" w:line="240" w:lineRule="auto"/>
      </w:pPr>
      <w:r>
        <w:separator/>
      </w:r>
    </w:p>
  </w:endnote>
  <w:endnote w:type="continuationSeparator" w:id="0">
    <w:p w14:paraId="1E44EF10" w14:textId="77777777" w:rsidR="002E6AB6" w:rsidRDefault="002E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37270BF8"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B21FD1">
          <w:rPr>
            <w:b/>
            <w:noProof/>
            <w:color w:val="45538B"/>
            <w:sz w:val="26"/>
            <w:szCs w:val="26"/>
          </w:rPr>
          <w:t>53</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1E247" w14:textId="77777777" w:rsidR="002E6AB6" w:rsidRDefault="002E6AB6">
      <w:pPr>
        <w:spacing w:after="0" w:line="240" w:lineRule="auto"/>
      </w:pPr>
      <w:r>
        <w:separator/>
      </w:r>
    </w:p>
  </w:footnote>
  <w:footnote w:type="continuationSeparator" w:id="0">
    <w:p w14:paraId="478E0829" w14:textId="77777777" w:rsidR="002E6AB6" w:rsidRDefault="002E6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7C5C"/>
    <w:rsid w:val="001276A5"/>
    <w:rsid w:val="00127C3B"/>
    <w:rsid w:val="0013101E"/>
    <w:rsid w:val="00133D26"/>
    <w:rsid w:val="00134833"/>
    <w:rsid w:val="00135E2F"/>
    <w:rsid w:val="00142769"/>
    <w:rsid w:val="00146C13"/>
    <w:rsid w:val="00146F69"/>
    <w:rsid w:val="00150544"/>
    <w:rsid w:val="0015133A"/>
    <w:rsid w:val="00154E80"/>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204E68"/>
    <w:rsid w:val="0021079A"/>
    <w:rsid w:val="00214D45"/>
    <w:rsid w:val="0021672E"/>
    <w:rsid w:val="002220BB"/>
    <w:rsid w:val="00225D92"/>
    <w:rsid w:val="0023223B"/>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B09"/>
    <w:rsid w:val="002957AB"/>
    <w:rsid w:val="002A3B03"/>
    <w:rsid w:val="002B0F67"/>
    <w:rsid w:val="002B1561"/>
    <w:rsid w:val="002B4B5D"/>
    <w:rsid w:val="002D0146"/>
    <w:rsid w:val="002D14ED"/>
    <w:rsid w:val="002D2EC6"/>
    <w:rsid w:val="002D6EA9"/>
    <w:rsid w:val="002E6AB6"/>
    <w:rsid w:val="002E7952"/>
    <w:rsid w:val="002F1AAE"/>
    <w:rsid w:val="003010BB"/>
    <w:rsid w:val="003011C3"/>
    <w:rsid w:val="003053DE"/>
    <w:rsid w:val="003068BF"/>
    <w:rsid w:val="00310813"/>
    <w:rsid w:val="0031154A"/>
    <w:rsid w:val="003164BF"/>
    <w:rsid w:val="003208B7"/>
    <w:rsid w:val="003269B0"/>
    <w:rsid w:val="00330538"/>
    <w:rsid w:val="0033360B"/>
    <w:rsid w:val="00341A7E"/>
    <w:rsid w:val="0034206B"/>
    <w:rsid w:val="00352283"/>
    <w:rsid w:val="00354643"/>
    <w:rsid w:val="00361594"/>
    <w:rsid w:val="00362DCC"/>
    <w:rsid w:val="00362F69"/>
    <w:rsid w:val="00364EC0"/>
    <w:rsid w:val="003659D7"/>
    <w:rsid w:val="00365A30"/>
    <w:rsid w:val="003761FC"/>
    <w:rsid w:val="00391466"/>
    <w:rsid w:val="00393AA9"/>
    <w:rsid w:val="003944A6"/>
    <w:rsid w:val="003A16FE"/>
    <w:rsid w:val="003B1C25"/>
    <w:rsid w:val="003B35A0"/>
    <w:rsid w:val="003B467E"/>
    <w:rsid w:val="003B5744"/>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EE9"/>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D03E7"/>
    <w:rsid w:val="004D0DC7"/>
    <w:rsid w:val="004D1A91"/>
    <w:rsid w:val="004D3566"/>
    <w:rsid w:val="004D4BA5"/>
    <w:rsid w:val="004E3754"/>
    <w:rsid w:val="004E3FFB"/>
    <w:rsid w:val="004E4C78"/>
    <w:rsid w:val="004F2EA9"/>
    <w:rsid w:val="00503728"/>
    <w:rsid w:val="00504DB0"/>
    <w:rsid w:val="0051010D"/>
    <w:rsid w:val="0051306F"/>
    <w:rsid w:val="005150C4"/>
    <w:rsid w:val="00520A73"/>
    <w:rsid w:val="00524400"/>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80D7C"/>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5EC4"/>
    <w:rsid w:val="006D6456"/>
    <w:rsid w:val="006D6BDC"/>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7285"/>
    <w:rsid w:val="00832B8B"/>
    <w:rsid w:val="00840751"/>
    <w:rsid w:val="008416D1"/>
    <w:rsid w:val="00844E3D"/>
    <w:rsid w:val="008504D0"/>
    <w:rsid w:val="00854B3C"/>
    <w:rsid w:val="00856C41"/>
    <w:rsid w:val="00857867"/>
    <w:rsid w:val="0086293E"/>
    <w:rsid w:val="00862C45"/>
    <w:rsid w:val="00867C23"/>
    <w:rsid w:val="008704C7"/>
    <w:rsid w:val="00870B1B"/>
    <w:rsid w:val="008739FB"/>
    <w:rsid w:val="00873FD4"/>
    <w:rsid w:val="0087464B"/>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54F8D"/>
    <w:rsid w:val="0096086C"/>
    <w:rsid w:val="0097120E"/>
    <w:rsid w:val="009852E1"/>
    <w:rsid w:val="00990CC1"/>
    <w:rsid w:val="0099295B"/>
    <w:rsid w:val="00995735"/>
    <w:rsid w:val="009A555C"/>
    <w:rsid w:val="009A6BA7"/>
    <w:rsid w:val="009A7EA4"/>
    <w:rsid w:val="009B05D1"/>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37D4"/>
    <w:rsid w:val="00A45AA0"/>
    <w:rsid w:val="00A54646"/>
    <w:rsid w:val="00A623E0"/>
    <w:rsid w:val="00A65250"/>
    <w:rsid w:val="00A70FD3"/>
    <w:rsid w:val="00A74A7D"/>
    <w:rsid w:val="00A76B39"/>
    <w:rsid w:val="00A77ED8"/>
    <w:rsid w:val="00A82C18"/>
    <w:rsid w:val="00A83A57"/>
    <w:rsid w:val="00A86648"/>
    <w:rsid w:val="00A87781"/>
    <w:rsid w:val="00A93064"/>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21FD1"/>
    <w:rsid w:val="00B30EF6"/>
    <w:rsid w:val="00B31ABC"/>
    <w:rsid w:val="00B37872"/>
    <w:rsid w:val="00B42FA0"/>
    <w:rsid w:val="00B430DF"/>
    <w:rsid w:val="00B4756A"/>
    <w:rsid w:val="00B604CF"/>
    <w:rsid w:val="00B7179A"/>
    <w:rsid w:val="00B718BA"/>
    <w:rsid w:val="00B74594"/>
    <w:rsid w:val="00B7540B"/>
    <w:rsid w:val="00B76134"/>
    <w:rsid w:val="00B832EB"/>
    <w:rsid w:val="00B859E4"/>
    <w:rsid w:val="00B934F6"/>
    <w:rsid w:val="00BB0087"/>
    <w:rsid w:val="00BC2C66"/>
    <w:rsid w:val="00BD4165"/>
    <w:rsid w:val="00BE3903"/>
    <w:rsid w:val="00BE5416"/>
    <w:rsid w:val="00C0062E"/>
    <w:rsid w:val="00C01D2A"/>
    <w:rsid w:val="00C0281F"/>
    <w:rsid w:val="00C1177A"/>
    <w:rsid w:val="00C1283C"/>
    <w:rsid w:val="00C32CD7"/>
    <w:rsid w:val="00C3515F"/>
    <w:rsid w:val="00C35E10"/>
    <w:rsid w:val="00C3735B"/>
    <w:rsid w:val="00C4173E"/>
    <w:rsid w:val="00C436AB"/>
    <w:rsid w:val="00C4380E"/>
    <w:rsid w:val="00C44E65"/>
    <w:rsid w:val="00C451E6"/>
    <w:rsid w:val="00C45272"/>
    <w:rsid w:val="00C453EB"/>
    <w:rsid w:val="00C459F9"/>
    <w:rsid w:val="00C54F4B"/>
    <w:rsid w:val="00C60CF0"/>
    <w:rsid w:val="00C6378C"/>
    <w:rsid w:val="00C67A83"/>
    <w:rsid w:val="00C85A38"/>
    <w:rsid w:val="00C92874"/>
    <w:rsid w:val="00C96852"/>
    <w:rsid w:val="00CA5207"/>
    <w:rsid w:val="00CA58E7"/>
    <w:rsid w:val="00CA6241"/>
    <w:rsid w:val="00CC1FD4"/>
    <w:rsid w:val="00CC4847"/>
    <w:rsid w:val="00CC4A2E"/>
    <w:rsid w:val="00CC6DD6"/>
    <w:rsid w:val="00CD0A6C"/>
    <w:rsid w:val="00CD578B"/>
    <w:rsid w:val="00CE6798"/>
    <w:rsid w:val="00CE74D6"/>
    <w:rsid w:val="00CE7E45"/>
    <w:rsid w:val="00CF5C66"/>
    <w:rsid w:val="00D000A5"/>
    <w:rsid w:val="00D045E7"/>
    <w:rsid w:val="00D04C28"/>
    <w:rsid w:val="00D04DDA"/>
    <w:rsid w:val="00D0619B"/>
    <w:rsid w:val="00D10DAF"/>
    <w:rsid w:val="00D15F17"/>
    <w:rsid w:val="00D17969"/>
    <w:rsid w:val="00D3483F"/>
    <w:rsid w:val="00D34933"/>
    <w:rsid w:val="00D37A94"/>
    <w:rsid w:val="00D4374E"/>
    <w:rsid w:val="00D463BE"/>
    <w:rsid w:val="00D46960"/>
    <w:rsid w:val="00D479E3"/>
    <w:rsid w:val="00D516F4"/>
    <w:rsid w:val="00D57C6F"/>
    <w:rsid w:val="00D628B6"/>
    <w:rsid w:val="00D647A5"/>
    <w:rsid w:val="00D81172"/>
    <w:rsid w:val="00D81BF1"/>
    <w:rsid w:val="00D85712"/>
    <w:rsid w:val="00D90C10"/>
    <w:rsid w:val="00D9233F"/>
    <w:rsid w:val="00D93255"/>
    <w:rsid w:val="00DA3266"/>
    <w:rsid w:val="00DA389E"/>
    <w:rsid w:val="00DA788E"/>
    <w:rsid w:val="00DC1CB4"/>
    <w:rsid w:val="00DC269F"/>
    <w:rsid w:val="00DC369F"/>
    <w:rsid w:val="00DC4611"/>
    <w:rsid w:val="00DD0EE1"/>
    <w:rsid w:val="00DD290D"/>
    <w:rsid w:val="00DE4DF0"/>
    <w:rsid w:val="00DE5E9A"/>
    <w:rsid w:val="00DE7FAB"/>
    <w:rsid w:val="00DF6971"/>
    <w:rsid w:val="00DF72D1"/>
    <w:rsid w:val="00DF7D07"/>
    <w:rsid w:val="00E009CE"/>
    <w:rsid w:val="00E030A1"/>
    <w:rsid w:val="00E063C8"/>
    <w:rsid w:val="00E06B36"/>
    <w:rsid w:val="00E06E30"/>
    <w:rsid w:val="00E20CC6"/>
    <w:rsid w:val="00E21225"/>
    <w:rsid w:val="00E253BA"/>
    <w:rsid w:val="00E3181B"/>
    <w:rsid w:val="00E5460D"/>
    <w:rsid w:val="00E54DFC"/>
    <w:rsid w:val="00E56FED"/>
    <w:rsid w:val="00E620A9"/>
    <w:rsid w:val="00E650FC"/>
    <w:rsid w:val="00E65447"/>
    <w:rsid w:val="00E679E0"/>
    <w:rsid w:val="00E67C8B"/>
    <w:rsid w:val="00E7061B"/>
    <w:rsid w:val="00E752AD"/>
    <w:rsid w:val="00E76633"/>
    <w:rsid w:val="00E8159E"/>
    <w:rsid w:val="00E86FBA"/>
    <w:rsid w:val="00E92B0D"/>
    <w:rsid w:val="00E93787"/>
    <w:rsid w:val="00E94802"/>
    <w:rsid w:val="00EA15E4"/>
    <w:rsid w:val="00EA1771"/>
    <w:rsid w:val="00EA19F0"/>
    <w:rsid w:val="00EA3012"/>
    <w:rsid w:val="00EA3AD5"/>
    <w:rsid w:val="00EA54D3"/>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7010"/>
    <w:rsid w:val="00F955E4"/>
    <w:rsid w:val="00FA52EC"/>
    <w:rsid w:val="00FA5B92"/>
    <w:rsid w:val="00FB08ED"/>
    <w:rsid w:val="00FC0794"/>
    <w:rsid w:val="00FC2795"/>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xtgenscience.org/sites/default/files/EQuIP%203.0%20PL%20Guide%20Module%201%20Slides.pptx" TargetMode="External"/><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ap.edu/openbook.php?record_id=13165&amp;page=169" TargetMode="External"/><Relationship Id="rId42" Type="http://schemas.openxmlformats.org/officeDocument/2006/relationships/hyperlink" Target="http://www.nextgenscience.org/"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www.nap.edu/openbook.php?record_id=13165&amp;page=139" TargetMode="External"/><Relationship Id="rId38" Type="http://schemas.openxmlformats.org/officeDocument/2006/relationships/image" Target="media/image1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nextgenscience.org/sites/default/files/Handout%202-Module%201%2C%20Using%20Phenomena%20in%20NGSS.pdf" TargetMode="External"/><Relationship Id="rId20" Type="http://schemas.openxmlformats.org/officeDocument/2006/relationships/hyperlink" Target="http://nextgenscience.org/sites/default/files/Using%20Phenomena%20in%20NGSS.pdf" TargetMode="External"/><Relationship Id="rId29" Type="http://schemas.openxmlformats.org/officeDocument/2006/relationships/image" Target="media/image1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nap.edu/openbook.php?record_id=13165&amp;page=103"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extgenscience.org/sites/default/files/Handout%201-Module%201%2C%20The%20Framework.pdf"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extgenscience.org/sites/default/files/EQuIP%203.0%20PL%20Guide%20Full%20Slides.pptx" TargetMode="External"/><Relationship Id="rId22" Type="http://schemas.openxmlformats.org/officeDocument/2006/relationships/hyperlink" Target="http://nextgenscience.org/sites/default/files/Handout%201-Module%201%2C%20The%20Framework.pdf" TargetMode="External"/><Relationship Id="rId27" Type="http://schemas.openxmlformats.org/officeDocument/2006/relationships/hyperlink" Target="https://vimeo.com/120647690" TargetMode="External"/><Relationship Id="rId30" Type="http://schemas.openxmlformats.org/officeDocument/2006/relationships/image" Target="media/image15.png"/><Relationship Id="rId35" Type="http://schemas.openxmlformats.org/officeDocument/2006/relationships/hyperlink" Target="http://www.nap.edu/openbook.php?record_id=13165&amp;page=201"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4329A-ECB1-45FD-BE88-65D07AE19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4</cp:revision>
  <cp:lastPrinted>2017-02-21T13:07:00Z</cp:lastPrinted>
  <dcterms:created xsi:type="dcterms:W3CDTF">2017-04-27T11:00:00Z</dcterms:created>
  <dcterms:modified xsi:type="dcterms:W3CDTF">2017-04-27T12:07:00Z</dcterms:modified>
</cp:coreProperties>
</file>