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996" w:rsidRPr="00F40996" w:rsidRDefault="00F40996" w:rsidP="00EA7646">
      <w:pPr>
        <w:spacing w:after="182" w:line="259" w:lineRule="auto"/>
        <w:ind w:left="0" w:firstLine="0"/>
        <w:jc w:val="center"/>
        <w:rPr>
          <w:b/>
          <w:sz w:val="16"/>
          <w:szCs w:val="16"/>
        </w:rPr>
      </w:pPr>
    </w:p>
    <w:p w:rsidR="00B37748" w:rsidRDefault="00BC05F1" w:rsidP="00EA7646">
      <w:pPr>
        <w:spacing w:after="182" w:line="259" w:lineRule="auto"/>
        <w:ind w:left="0" w:firstLine="0"/>
        <w:jc w:val="center"/>
        <w:rPr>
          <w:b/>
          <w:sz w:val="28"/>
        </w:rPr>
      </w:pPr>
      <w:proofErr w:type="spellStart"/>
      <w:r>
        <w:rPr>
          <w:b/>
          <w:sz w:val="28"/>
        </w:rPr>
        <w:t>EQuIP</w:t>
      </w:r>
      <w:proofErr w:type="spellEnd"/>
      <w:r>
        <w:rPr>
          <w:b/>
          <w:sz w:val="28"/>
        </w:rPr>
        <w:t xml:space="preserve"> </w:t>
      </w:r>
      <w:r w:rsidR="001820FF">
        <w:rPr>
          <w:b/>
          <w:sz w:val="28"/>
        </w:rPr>
        <w:t>Quality Review: Principles and Agreements</w:t>
      </w:r>
    </w:p>
    <w:p w:rsidR="001820FF" w:rsidRDefault="001820FF" w:rsidP="00EA7646">
      <w:pPr>
        <w:spacing w:after="182" w:line="259" w:lineRule="auto"/>
        <w:ind w:left="0" w:firstLine="0"/>
        <w:jc w:val="center"/>
      </w:pPr>
    </w:p>
    <w:p w:rsidR="00B37748" w:rsidRDefault="00EA7646" w:rsidP="001820FF">
      <w:pPr>
        <w:numPr>
          <w:ilvl w:val="0"/>
          <w:numId w:val="1"/>
        </w:numPr>
        <w:spacing w:after="200"/>
        <w:ind w:left="630" w:hanging="630"/>
        <w:rPr>
          <w:b/>
        </w:rPr>
      </w:pPr>
      <w:r w:rsidRPr="001A4787">
        <w:rPr>
          <w:b/>
        </w:rPr>
        <w:t xml:space="preserve">Understanding </w:t>
      </w:r>
      <w:r w:rsidR="001820FF">
        <w:rPr>
          <w:b/>
        </w:rPr>
        <w:t>and</w:t>
      </w:r>
      <w:r w:rsidRPr="001A4787">
        <w:rPr>
          <w:b/>
        </w:rPr>
        <w:t xml:space="preserve"> Agreement</w:t>
      </w:r>
      <w:r w:rsidR="00BC05F1">
        <w:t xml:space="preserve">: The goal of the process is to compare and eventually calibrate </w:t>
      </w:r>
      <w:r w:rsidR="002C214A">
        <w:t>evaluation</w:t>
      </w:r>
      <w:r w:rsidR="00BC05F1">
        <w:t>s to move toward agreement about quality with respect to NGSS.</w:t>
      </w:r>
      <w:r w:rsidR="00BC05F1" w:rsidRPr="001A4787">
        <w:rPr>
          <w:b/>
        </w:rPr>
        <w:t xml:space="preserve"> </w:t>
      </w:r>
    </w:p>
    <w:p w:rsidR="001820FF" w:rsidRPr="001820FF" w:rsidRDefault="001820FF" w:rsidP="001820FF">
      <w:pPr>
        <w:numPr>
          <w:ilvl w:val="0"/>
          <w:numId w:val="1"/>
        </w:numPr>
        <w:spacing w:after="200"/>
        <w:ind w:left="630" w:hanging="630"/>
        <w:rPr>
          <w:b/>
        </w:rPr>
      </w:pPr>
      <w:r w:rsidRPr="001820FF">
        <w:rPr>
          <w:b/>
        </w:rPr>
        <w:t xml:space="preserve">NGSS Understanding: </w:t>
      </w:r>
      <w:r w:rsidRPr="001820FF">
        <w:t>Before beginning</w:t>
      </w:r>
      <w:bookmarkStart w:id="0" w:name="_GoBack"/>
      <w:bookmarkEnd w:id="0"/>
      <w:r w:rsidRPr="001820FF">
        <w:t xml:space="preserve"> a review, all members of a review team have an understanding of the NGSS and the Framework.</w:t>
      </w:r>
    </w:p>
    <w:p w:rsidR="001820FF" w:rsidRPr="001820FF" w:rsidRDefault="001820FF" w:rsidP="001820FF">
      <w:pPr>
        <w:numPr>
          <w:ilvl w:val="0"/>
          <w:numId w:val="1"/>
        </w:numPr>
        <w:spacing w:after="200"/>
        <w:ind w:left="630" w:hanging="630"/>
        <w:rPr>
          <w:b/>
        </w:rPr>
      </w:pPr>
      <w:r w:rsidRPr="001820FF">
        <w:rPr>
          <w:b/>
        </w:rPr>
        <w:t xml:space="preserve">Inquiry: </w:t>
      </w:r>
      <w:r w:rsidRPr="001820FF">
        <w:t>Review processes emphasize inquiry rather than advocacy and are organized in steps around a set of guiding questions.</w:t>
      </w:r>
    </w:p>
    <w:p w:rsidR="001820FF" w:rsidRPr="001820FF" w:rsidRDefault="001820FF" w:rsidP="001820FF">
      <w:pPr>
        <w:numPr>
          <w:ilvl w:val="0"/>
          <w:numId w:val="1"/>
        </w:numPr>
        <w:spacing w:after="200"/>
        <w:ind w:left="630" w:hanging="630"/>
      </w:pPr>
      <w:r w:rsidRPr="001820FF">
        <w:rPr>
          <w:b/>
        </w:rPr>
        <w:t xml:space="preserve">Respect and Commitment: </w:t>
      </w:r>
      <w:r w:rsidRPr="001820FF">
        <w:t xml:space="preserve">Each member of a review team is respected as a valued colleague and contributor who makes a commitment to the </w:t>
      </w:r>
      <w:proofErr w:type="spellStart"/>
      <w:r w:rsidRPr="001820FF">
        <w:t>EQuIP</w:t>
      </w:r>
      <w:proofErr w:type="spellEnd"/>
      <w:r w:rsidRPr="001820FF">
        <w:t xml:space="preserve"> process.</w:t>
      </w:r>
    </w:p>
    <w:p w:rsidR="001820FF" w:rsidRPr="001820FF" w:rsidRDefault="001820FF" w:rsidP="001820FF">
      <w:pPr>
        <w:numPr>
          <w:ilvl w:val="0"/>
          <w:numId w:val="1"/>
        </w:numPr>
        <w:spacing w:after="200"/>
        <w:ind w:left="630" w:hanging="630"/>
        <w:rPr>
          <w:b/>
        </w:rPr>
      </w:pPr>
      <w:r w:rsidRPr="001820FF">
        <w:rPr>
          <w:b/>
        </w:rPr>
        <w:t xml:space="preserve">Criteria and Evidence: </w:t>
      </w:r>
      <w:r w:rsidRPr="001820FF">
        <w:t>All observations, evaluations, discussions, and recommendations are criterion- and evidence-based.</w:t>
      </w:r>
    </w:p>
    <w:p w:rsidR="001820FF" w:rsidRPr="001820FF" w:rsidRDefault="001820FF" w:rsidP="001820FF">
      <w:pPr>
        <w:numPr>
          <w:ilvl w:val="0"/>
          <w:numId w:val="1"/>
        </w:numPr>
        <w:spacing w:after="200"/>
        <w:ind w:left="630" w:hanging="630"/>
        <w:rPr>
          <w:b/>
        </w:rPr>
      </w:pPr>
      <w:r w:rsidRPr="001820FF">
        <w:rPr>
          <w:b/>
        </w:rPr>
        <w:t xml:space="preserve">Constructive Feedback: </w:t>
      </w:r>
      <w:r w:rsidRPr="001820FF">
        <w:t>Lessons and units to be reviewed are seen as “works in progress.” Reviewers are respectful of contributors’ work and make constructive observations and suggestions based on evidence from the work.</w:t>
      </w:r>
    </w:p>
    <w:p w:rsidR="001820FF" w:rsidRPr="001820FF" w:rsidRDefault="001820FF" w:rsidP="001820FF">
      <w:pPr>
        <w:numPr>
          <w:ilvl w:val="0"/>
          <w:numId w:val="1"/>
        </w:numPr>
        <w:spacing w:after="200"/>
        <w:ind w:left="630" w:hanging="630"/>
      </w:pPr>
      <w:r w:rsidRPr="001820FF">
        <w:rPr>
          <w:b/>
        </w:rPr>
        <w:t xml:space="preserve">Individual to Collective Reviews: </w:t>
      </w:r>
      <w:r w:rsidRPr="001820FF">
        <w:t>Each member of a review team independently records his/her observations prior to discussion. Discussions focus on understanding all reviewers’ interpretations of the criteria and the evidence they have found.</w:t>
      </w:r>
    </w:p>
    <w:p w:rsidR="001820FF" w:rsidRPr="001820FF" w:rsidRDefault="001820FF" w:rsidP="001820FF">
      <w:pPr>
        <w:numPr>
          <w:ilvl w:val="0"/>
          <w:numId w:val="1"/>
        </w:numPr>
        <w:spacing w:after="200"/>
        <w:ind w:left="630" w:hanging="630"/>
      </w:pPr>
      <w:r w:rsidRPr="001820FF">
        <w:rPr>
          <w:b/>
        </w:rPr>
        <w:t xml:space="preserve">Understanding and Agreement: </w:t>
      </w:r>
      <w:r w:rsidRPr="001820FF">
        <w:t xml:space="preserve">The goal of the process is to compare and eventually calibrate evaluations to move toward agreement about quality with respect to the </w:t>
      </w:r>
      <w:r>
        <w:t>NGSS.</w:t>
      </w:r>
    </w:p>
    <w:sectPr w:rsidR="001820FF" w:rsidRPr="001820FF">
      <w:headerReference w:type="default" r:id="rId7"/>
      <w:pgSz w:w="12240" w:h="15840"/>
      <w:pgMar w:top="1440" w:right="1465" w:bottom="1440" w:left="11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6C6" w:rsidRDefault="003326C6" w:rsidP="001C5DFC">
      <w:pPr>
        <w:spacing w:after="0" w:line="240" w:lineRule="auto"/>
      </w:pPr>
      <w:r>
        <w:separator/>
      </w:r>
    </w:p>
  </w:endnote>
  <w:endnote w:type="continuationSeparator" w:id="0">
    <w:p w:rsidR="003326C6" w:rsidRDefault="003326C6" w:rsidP="001C5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6C6" w:rsidRDefault="003326C6" w:rsidP="001C5DFC">
      <w:pPr>
        <w:spacing w:after="0" w:line="240" w:lineRule="auto"/>
      </w:pPr>
      <w:r>
        <w:separator/>
      </w:r>
    </w:p>
  </w:footnote>
  <w:footnote w:type="continuationSeparator" w:id="0">
    <w:p w:rsidR="003326C6" w:rsidRDefault="003326C6" w:rsidP="001C5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DFC" w:rsidRDefault="001C5DFC" w:rsidP="001C5DFC">
    <w:pPr>
      <w:pStyle w:val="Header"/>
      <w:ind w:left="0" w:firstLine="10"/>
    </w:pPr>
    <w:r>
      <w:rPr>
        <w:rFonts w:ascii="Arial" w:eastAsia="Arial" w:hAnsi="Arial" w:cs="Arial"/>
        <w:noProof/>
        <w:color w:val="333333"/>
      </w:rPr>
      <w:drawing>
        <wp:anchor distT="0" distB="0" distL="114300" distR="114300" simplePos="0" relativeHeight="251659264" behindDoc="0" locked="0" layoutInCell="1" allowOverlap="1" wp14:anchorId="6D00613A" wp14:editId="429ECDE7">
          <wp:simplePos x="0" y="0"/>
          <wp:positionH relativeFrom="page">
            <wp:posOffset>5747713</wp:posOffset>
          </wp:positionH>
          <wp:positionV relativeFrom="page">
            <wp:posOffset>191770</wp:posOffset>
          </wp:positionV>
          <wp:extent cx="1059180" cy="485140"/>
          <wp:effectExtent l="0" t="0" r="762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180" cy="485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/>
        <w:sz w:val="28"/>
      </w:rPr>
      <w:t xml:space="preserve">Handout </w:t>
    </w:r>
    <w:r>
      <w:rPr>
        <w:rFonts w:asciiTheme="minorHAnsi" w:hAnsiTheme="minorHAnsi"/>
        <w:sz w:val="28"/>
      </w:rPr>
      <w:t>5</w:t>
    </w:r>
    <w:r>
      <w:rPr>
        <w:rFonts w:asciiTheme="minorHAnsi" w:hAnsiTheme="minorHAnsi"/>
        <w:sz w:val="28"/>
      </w:rPr>
      <w:t xml:space="preserve">: </w:t>
    </w:r>
    <w:r w:rsidRPr="001C5DFC">
      <w:rPr>
        <w:rFonts w:asciiTheme="minorHAnsi" w:hAnsiTheme="minorHAnsi"/>
        <w:sz w:val="28"/>
      </w:rPr>
      <w:t xml:space="preserve">Module 4, Slide 42, </w:t>
    </w:r>
    <w:proofErr w:type="spellStart"/>
    <w:r w:rsidRPr="001C5DFC">
      <w:rPr>
        <w:rFonts w:asciiTheme="minorHAnsi" w:hAnsiTheme="minorHAnsi"/>
        <w:sz w:val="28"/>
      </w:rPr>
      <w:t>EQuIP</w:t>
    </w:r>
    <w:proofErr w:type="spellEnd"/>
    <w:r w:rsidRPr="001C5DFC">
      <w:rPr>
        <w:rFonts w:asciiTheme="minorHAnsi" w:hAnsiTheme="minorHAnsi"/>
        <w:sz w:val="28"/>
      </w:rPr>
      <w:t xml:space="preserve"> Agreements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24322"/>
    <w:multiLevelType w:val="hybridMultilevel"/>
    <w:tmpl w:val="47DC2400"/>
    <w:lvl w:ilvl="0" w:tplc="57D28150">
      <w:start w:val="1"/>
      <w:numFmt w:val="decimal"/>
      <w:lvlText w:val="%1."/>
      <w:lvlJc w:val="left"/>
      <w:pPr>
        <w:ind w:left="1675"/>
      </w:pPr>
      <w:rPr>
        <w:rFonts w:ascii="Calibri" w:eastAsia="Calibri" w:hAnsi="Calibri" w:cs="Calibri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34C2C2">
      <w:start w:val="1"/>
      <w:numFmt w:val="lowerLetter"/>
      <w:lvlText w:val="%2"/>
      <w:lvlJc w:val="left"/>
      <w:pPr>
        <w:ind w:left="222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02C274">
      <w:start w:val="1"/>
      <w:numFmt w:val="lowerRoman"/>
      <w:lvlText w:val="%3"/>
      <w:lvlJc w:val="left"/>
      <w:pPr>
        <w:ind w:left="294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426AF0">
      <w:start w:val="1"/>
      <w:numFmt w:val="decimal"/>
      <w:lvlText w:val="%4"/>
      <w:lvlJc w:val="left"/>
      <w:pPr>
        <w:ind w:left="366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AC6BD2">
      <w:start w:val="1"/>
      <w:numFmt w:val="lowerLetter"/>
      <w:lvlText w:val="%5"/>
      <w:lvlJc w:val="left"/>
      <w:pPr>
        <w:ind w:left="438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862AF8">
      <w:start w:val="1"/>
      <w:numFmt w:val="lowerRoman"/>
      <w:lvlText w:val="%6"/>
      <w:lvlJc w:val="left"/>
      <w:pPr>
        <w:ind w:left="51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90CD52">
      <w:start w:val="1"/>
      <w:numFmt w:val="decimal"/>
      <w:lvlText w:val="%7"/>
      <w:lvlJc w:val="left"/>
      <w:pPr>
        <w:ind w:left="582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46BCB4">
      <w:start w:val="1"/>
      <w:numFmt w:val="lowerLetter"/>
      <w:lvlText w:val="%8"/>
      <w:lvlJc w:val="left"/>
      <w:pPr>
        <w:ind w:left="654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263BC0">
      <w:start w:val="1"/>
      <w:numFmt w:val="lowerRoman"/>
      <w:lvlText w:val="%9"/>
      <w:lvlJc w:val="left"/>
      <w:pPr>
        <w:ind w:left="726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4D64E5B"/>
    <w:multiLevelType w:val="hybridMultilevel"/>
    <w:tmpl w:val="5A862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6E1072"/>
    <w:multiLevelType w:val="hybridMultilevel"/>
    <w:tmpl w:val="FE6C40F4"/>
    <w:lvl w:ilvl="0" w:tplc="26D657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43433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748"/>
    <w:rsid w:val="00056266"/>
    <w:rsid w:val="001820FF"/>
    <w:rsid w:val="001A4787"/>
    <w:rsid w:val="001C5DFC"/>
    <w:rsid w:val="002C214A"/>
    <w:rsid w:val="003326C6"/>
    <w:rsid w:val="0061390A"/>
    <w:rsid w:val="00B37748"/>
    <w:rsid w:val="00B709DB"/>
    <w:rsid w:val="00BC05F1"/>
    <w:rsid w:val="00EA7646"/>
    <w:rsid w:val="00F4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95757C1-CE9E-4C8E-AA19-6D5E249EB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7" w:line="276" w:lineRule="auto"/>
      <w:ind w:left="1700" w:hanging="555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5D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DFC"/>
    <w:rPr>
      <w:rFonts w:ascii="Calibri" w:eastAsia="Calibri" w:hAnsi="Calibri" w:cs="Calibri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1C5D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DFC"/>
    <w:rPr>
      <w:rFonts w:ascii="Calibri" w:eastAsia="Calibri" w:hAnsi="Calibri" w:cs="Calibri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1820FF"/>
    <w:pPr>
      <w:spacing w:after="200"/>
      <w:ind w:left="720" w:firstLine="0"/>
      <w:contextualSpacing/>
      <w:jc w:val="both"/>
    </w:pPr>
    <w:rPr>
      <w:rFonts w:asciiTheme="minorHAnsi" w:eastAsiaTheme="minorHAnsi" w:hAnsiTheme="minorHAnsi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2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Molly Ewing</cp:lastModifiedBy>
  <cp:revision>9</cp:revision>
  <dcterms:created xsi:type="dcterms:W3CDTF">2015-01-14T03:17:00Z</dcterms:created>
  <dcterms:modified xsi:type="dcterms:W3CDTF">2015-02-22T17:21:00Z</dcterms:modified>
</cp:coreProperties>
</file>